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3A" w:rsidRPr="00EF3586" w:rsidRDefault="00DD153A" w:rsidP="00DD153A">
      <w:pPr>
        <w:pStyle w:val="1JUDUL-INDONESIA"/>
        <w:rPr>
          <w:rStyle w:val="Style1Char"/>
          <w:rFonts w:ascii="Arial" w:hAnsi="Arial" w:cs="Arial"/>
          <w:b/>
          <w:sz w:val="28"/>
        </w:rPr>
      </w:pPr>
      <w:bookmarkStart w:id="0" w:name="_Toc78471980"/>
      <w:r w:rsidRPr="00DD153A">
        <w:rPr>
          <w:rStyle w:val="Style1Char"/>
          <w:rFonts w:ascii="Arial" w:hAnsi="Arial" w:cs="Arial"/>
          <w:b/>
          <w:sz w:val="28"/>
        </w:rPr>
        <w:t>FORMULASI</w:t>
      </w:r>
      <w:r w:rsidRPr="00DD153A">
        <w:rPr>
          <w:rStyle w:val="Style1Char"/>
          <w:rFonts w:ascii="Arial" w:hAnsi="Arial" w:cs="Arial"/>
          <w:b/>
        </w:rPr>
        <w:t xml:space="preserve"> </w:t>
      </w:r>
      <w:r w:rsidRPr="00EF3586">
        <w:rPr>
          <w:rStyle w:val="Style1Char"/>
          <w:rFonts w:ascii="Arial" w:hAnsi="Arial" w:cs="Arial"/>
          <w:b/>
          <w:sz w:val="28"/>
        </w:rPr>
        <w:t>DAN UJI SIFAT FISIK SEDIAAN</w:t>
      </w:r>
      <w:bookmarkStart w:id="1" w:name="_Toc69470422"/>
      <w:bookmarkStart w:id="2" w:name="_Toc69556731"/>
      <w:bookmarkStart w:id="3" w:name="_Toc69710512"/>
      <w:bookmarkStart w:id="4" w:name="_Toc69716720"/>
      <w:bookmarkStart w:id="5" w:name="_Toc70415332"/>
      <w:bookmarkStart w:id="6" w:name="_Toc70421948"/>
      <w:bookmarkStart w:id="7" w:name="_Toc70926783"/>
      <w:bookmarkStart w:id="8" w:name="_Toc70964984"/>
      <w:bookmarkStart w:id="9" w:name="_Toc70966033"/>
      <w:bookmarkStart w:id="10" w:name="_Toc77088380"/>
      <w:bookmarkStart w:id="11" w:name="_Toc77401249"/>
      <w:bookmarkStart w:id="12" w:name="_Toc78471981"/>
      <w:bookmarkEnd w:id="0"/>
      <w:r w:rsidRPr="00EF3586">
        <w:rPr>
          <w:rStyle w:val="Style1Char"/>
          <w:rFonts w:ascii="Arial" w:hAnsi="Arial" w:cs="Arial"/>
          <w:b/>
          <w:sz w:val="28"/>
        </w:rPr>
        <w:t xml:space="preserve"> KOSMETIK</w:t>
      </w:r>
      <w:bookmarkStart w:id="13" w:name="_Toc69291236"/>
      <w:bookmarkStart w:id="14" w:name="_Toc69291876"/>
      <w:bookmarkStart w:id="15" w:name="_Toc69334445"/>
      <w:bookmarkStart w:id="16" w:name="_Toc69376833"/>
      <w:r w:rsidRPr="00EF3586">
        <w:rPr>
          <w:rStyle w:val="Style1Char"/>
          <w:rFonts w:ascii="Arial" w:hAnsi="Arial" w:cs="Arial"/>
          <w:b/>
          <w:sz w:val="28"/>
        </w:rPr>
        <w:t xml:space="preserve"> FACIAL WASH GEL DARI EKSTRAK</w:t>
      </w:r>
      <w:bookmarkEnd w:id="1"/>
      <w:bookmarkEnd w:id="2"/>
      <w:bookmarkEnd w:id="3"/>
      <w:bookmarkEnd w:id="4"/>
      <w:bookmarkEnd w:id="5"/>
      <w:bookmarkEnd w:id="6"/>
      <w:bookmarkEnd w:id="7"/>
      <w:bookmarkEnd w:id="8"/>
      <w:bookmarkEnd w:id="9"/>
      <w:bookmarkEnd w:id="10"/>
      <w:bookmarkEnd w:id="11"/>
      <w:bookmarkEnd w:id="12"/>
      <w:r w:rsidRPr="00EF3586">
        <w:rPr>
          <w:rStyle w:val="Style1Char"/>
          <w:rFonts w:ascii="Arial" w:hAnsi="Arial" w:cs="Arial"/>
          <w:b/>
          <w:sz w:val="28"/>
        </w:rPr>
        <w:t xml:space="preserve"> </w:t>
      </w:r>
      <w:bookmarkStart w:id="17" w:name="_Toc69470423"/>
      <w:bookmarkStart w:id="18" w:name="_Toc69556732"/>
      <w:bookmarkStart w:id="19" w:name="_Toc69710513"/>
      <w:bookmarkStart w:id="20" w:name="_Toc69716721"/>
      <w:bookmarkStart w:id="21" w:name="_Toc70415333"/>
      <w:bookmarkStart w:id="22" w:name="_Toc70421949"/>
      <w:bookmarkStart w:id="23" w:name="_Toc70926784"/>
      <w:bookmarkStart w:id="24" w:name="_Toc70964985"/>
      <w:bookmarkStart w:id="25" w:name="_Toc70966034"/>
      <w:bookmarkStart w:id="26" w:name="_Toc77088381"/>
      <w:bookmarkStart w:id="27" w:name="_Toc77401250"/>
      <w:bookmarkStart w:id="28" w:name="_Toc78471982"/>
      <w:r w:rsidRPr="00EF3586">
        <w:rPr>
          <w:rStyle w:val="Style1Char"/>
          <w:rFonts w:ascii="Arial" w:hAnsi="Arial" w:cs="Arial"/>
          <w:b/>
          <w:sz w:val="28"/>
        </w:rPr>
        <w:t>DAUN KELOR (</w:t>
      </w:r>
      <w:r w:rsidRPr="00EF3586">
        <w:rPr>
          <w:rStyle w:val="Style1Char"/>
          <w:rFonts w:ascii="Arial" w:hAnsi="Arial" w:cs="Arial"/>
          <w:b/>
          <w:i/>
          <w:sz w:val="28"/>
        </w:rPr>
        <w:t>Moringa oleifera</w:t>
      </w:r>
      <w:r w:rsidRPr="00EF3586">
        <w:rPr>
          <w:rStyle w:val="Style1Char"/>
          <w:rFonts w:ascii="Arial" w:hAnsi="Arial" w:cs="Arial"/>
          <w:b/>
          <w:sz w:val="28"/>
        </w:rPr>
        <w:t xml:space="preserve"> Lamk) DENGAN</w:t>
      </w:r>
      <w:bookmarkStart w:id="29" w:name="_Toc69470424"/>
      <w:bookmarkStart w:id="30" w:name="_Toc69556733"/>
      <w:bookmarkStart w:id="31" w:name="_Toc69710514"/>
      <w:bookmarkStart w:id="32" w:name="_Toc69716722"/>
      <w:bookmarkStart w:id="33" w:name="_Toc70415334"/>
      <w:bookmarkStart w:id="34" w:name="_Toc70421950"/>
      <w:bookmarkStart w:id="35" w:name="_Toc70926785"/>
      <w:bookmarkStart w:id="36" w:name="_Toc70964986"/>
      <w:bookmarkStart w:id="37" w:name="_Toc70966035"/>
      <w:bookmarkStart w:id="38" w:name="_Toc77088382"/>
      <w:bookmarkStart w:id="39" w:name="_Toc77401251"/>
      <w:bookmarkStart w:id="40" w:name="_Toc78471983"/>
      <w:bookmarkEnd w:id="17"/>
      <w:bookmarkEnd w:id="18"/>
      <w:bookmarkEnd w:id="19"/>
      <w:bookmarkEnd w:id="20"/>
      <w:bookmarkEnd w:id="21"/>
      <w:bookmarkEnd w:id="22"/>
      <w:bookmarkEnd w:id="23"/>
      <w:bookmarkEnd w:id="24"/>
      <w:bookmarkEnd w:id="25"/>
      <w:bookmarkEnd w:id="26"/>
      <w:bookmarkEnd w:id="27"/>
      <w:bookmarkEnd w:id="28"/>
      <w:r w:rsidRPr="00EF3586">
        <w:rPr>
          <w:rStyle w:val="Style1Char"/>
          <w:rFonts w:ascii="Arial" w:hAnsi="Arial" w:cs="Arial"/>
          <w:b/>
          <w:sz w:val="28"/>
        </w:rPr>
        <w:t xml:space="preserve"> VARIASI KONSENTRASI CARBOPOL</w:t>
      </w:r>
      <w:bookmarkEnd w:id="13"/>
      <w:bookmarkEnd w:id="14"/>
      <w:bookmarkEnd w:id="15"/>
      <w:bookmarkEnd w:id="16"/>
      <w:bookmarkEnd w:id="29"/>
      <w:bookmarkEnd w:id="30"/>
      <w:bookmarkEnd w:id="31"/>
      <w:bookmarkEnd w:id="32"/>
      <w:bookmarkEnd w:id="33"/>
      <w:bookmarkEnd w:id="34"/>
      <w:bookmarkEnd w:id="35"/>
      <w:bookmarkEnd w:id="36"/>
      <w:bookmarkEnd w:id="37"/>
      <w:bookmarkEnd w:id="38"/>
      <w:bookmarkEnd w:id="39"/>
      <w:bookmarkEnd w:id="40"/>
    </w:p>
    <w:p w:rsidR="00DD153A" w:rsidRPr="00DD153A" w:rsidRDefault="00DD153A" w:rsidP="00DD153A">
      <w:pPr>
        <w:pStyle w:val="11JUDUL-INGGRIS"/>
      </w:pPr>
      <w:r w:rsidRPr="00DD153A">
        <w:t xml:space="preserve">(Formulation and Physical Properties Testing Cosmetic </w:t>
      </w:r>
      <w:r w:rsidRPr="00DD153A">
        <w:rPr>
          <w:i/>
        </w:rPr>
        <w:t>Facial Wash</w:t>
      </w:r>
      <w:r w:rsidRPr="00DD153A">
        <w:t xml:space="preserve"> Gel From Extract Leaf of Moringa (</w:t>
      </w:r>
      <w:r w:rsidRPr="00DD153A">
        <w:rPr>
          <w:i/>
        </w:rPr>
        <w:t>Moringa oleifera</w:t>
      </w:r>
      <w:r w:rsidRPr="00DD153A">
        <w:t xml:space="preserve"> Lamk) With Carbopol Concentration Variations)</w:t>
      </w:r>
    </w:p>
    <w:p w:rsidR="00DD153A" w:rsidRDefault="00DD153A" w:rsidP="00DD153A">
      <w:pPr>
        <w:spacing w:after="0" w:line="240" w:lineRule="auto"/>
        <w:jc w:val="both"/>
        <w:rPr>
          <w:rFonts w:ascii="Arial" w:hAnsi="Arial" w:cs="Arial"/>
          <w:b/>
        </w:rPr>
      </w:pPr>
    </w:p>
    <w:p w:rsidR="00A40127" w:rsidRDefault="00A40127" w:rsidP="00A40127">
      <w:pPr>
        <w:spacing w:after="0" w:line="240" w:lineRule="auto"/>
        <w:jc w:val="center"/>
        <w:rPr>
          <w:rFonts w:ascii="Arial" w:hAnsi="Arial" w:cs="Arial"/>
          <w:b/>
        </w:rPr>
      </w:pPr>
      <w:r w:rsidRPr="00B14C3F">
        <w:rPr>
          <w:rFonts w:ascii="Arial" w:hAnsi="Arial" w:cs="Arial"/>
          <w:color w:val="000000" w:themeColor="text1"/>
          <w:sz w:val="18"/>
          <w:szCs w:val="18"/>
        </w:rPr>
        <w:t>(Submit</w:t>
      </w:r>
      <w:r w:rsidR="00DB3D33">
        <w:rPr>
          <w:rFonts w:ascii="Arial" w:hAnsi="Arial" w:cs="Arial"/>
          <w:color w:val="000000" w:themeColor="text1"/>
          <w:sz w:val="18"/>
          <w:szCs w:val="18"/>
        </w:rPr>
        <w:t>ed : 1</w:t>
      </w:r>
      <w:r w:rsidR="00487AE7">
        <w:rPr>
          <w:rFonts w:ascii="Arial" w:hAnsi="Arial" w:cs="Arial"/>
          <w:color w:val="000000" w:themeColor="text1"/>
          <w:sz w:val="18"/>
          <w:szCs w:val="18"/>
        </w:rPr>
        <w:t xml:space="preserve">0 September </w:t>
      </w:r>
      <w:bookmarkStart w:id="41" w:name="_GoBack"/>
      <w:bookmarkEnd w:id="41"/>
      <w:r w:rsidR="00DB3D33">
        <w:rPr>
          <w:rFonts w:ascii="Arial" w:hAnsi="Arial" w:cs="Arial"/>
          <w:color w:val="000000" w:themeColor="text1"/>
          <w:sz w:val="18"/>
          <w:szCs w:val="18"/>
        </w:rPr>
        <w:t>2021, Accepted : 30</w:t>
      </w:r>
      <w:r w:rsidRPr="00B14C3F">
        <w:rPr>
          <w:rFonts w:ascii="Arial" w:hAnsi="Arial" w:cs="Arial"/>
          <w:color w:val="000000" w:themeColor="text1"/>
          <w:sz w:val="18"/>
          <w:szCs w:val="18"/>
        </w:rPr>
        <w:t xml:space="preserve"> September 2021)</w:t>
      </w:r>
    </w:p>
    <w:p w:rsidR="00A40127" w:rsidRPr="00DD153A" w:rsidRDefault="00A40127" w:rsidP="00DD153A">
      <w:pPr>
        <w:spacing w:after="0" w:line="240" w:lineRule="auto"/>
        <w:jc w:val="both"/>
        <w:rPr>
          <w:rFonts w:ascii="Arial" w:hAnsi="Arial" w:cs="Arial"/>
          <w:b/>
        </w:rPr>
      </w:pPr>
    </w:p>
    <w:p w:rsidR="00DD153A" w:rsidRPr="00DD153A" w:rsidRDefault="00DD153A" w:rsidP="00DD153A">
      <w:pPr>
        <w:pStyle w:val="2PENULIS"/>
        <w:rPr>
          <w:vertAlign w:val="superscript"/>
        </w:rPr>
      </w:pPr>
      <w:bookmarkStart w:id="42" w:name="_Hlk481139284"/>
      <w:r w:rsidRPr="00DD153A">
        <w:t>Nurul Bayti</w:t>
      </w:r>
      <w:r w:rsidRPr="00DD153A">
        <w:rPr>
          <w:vertAlign w:val="superscript"/>
        </w:rPr>
        <w:t>1</w:t>
      </w:r>
      <w:r w:rsidRPr="00DD153A">
        <w:t>, Aris Purwanto</w:t>
      </w:r>
      <w:r w:rsidRPr="00DD153A">
        <w:rPr>
          <w:vertAlign w:val="superscript"/>
        </w:rPr>
        <w:t>2</w:t>
      </w:r>
      <w:r w:rsidRPr="00DD153A">
        <w:t>, Herda Ariyani</w:t>
      </w:r>
      <w:r w:rsidRPr="00DD153A">
        <w:rPr>
          <w:vertAlign w:val="superscript"/>
        </w:rPr>
        <w:t>3</w:t>
      </w:r>
    </w:p>
    <w:p w:rsidR="00DD153A" w:rsidRPr="00DD153A" w:rsidRDefault="00DD153A" w:rsidP="00DD153A">
      <w:pPr>
        <w:spacing w:after="0" w:line="240" w:lineRule="auto"/>
        <w:jc w:val="center"/>
        <w:rPr>
          <w:rFonts w:ascii="Arial" w:hAnsi="Arial" w:cs="Arial"/>
        </w:rPr>
      </w:pPr>
    </w:p>
    <w:p w:rsidR="00DD153A" w:rsidRPr="00DD153A" w:rsidRDefault="00DD153A" w:rsidP="00DD153A">
      <w:pPr>
        <w:pStyle w:val="22INSTITUSIPENULIS"/>
      </w:pPr>
      <w:bookmarkStart w:id="43" w:name="_Hlk480981076"/>
      <w:r w:rsidRPr="00DD153A">
        <w:t>Program Studi S1 Farmasi Fakultas Farmasi, Universitas Muhammadiyah Banjarmasin</w:t>
      </w:r>
    </w:p>
    <w:bookmarkEnd w:id="43"/>
    <w:p w:rsidR="00DD153A" w:rsidRPr="00DD153A" w:rsidRDefault="00DD153A" w:rsidP="00DD153A">
      <w:pPr>
        <w:pStyle w:val="23EMAILPENULIS"/>
      </w:pPr>
      <w:r w:rsidRPr="00DD153A">
        <w:t xml:space="preserve">Email: </w:t>
      </w:r>
      <w:hyperlink r:id="rId7" w:history="1">
        <w:r w:rsidR="00EF3586" w:rsidRPr="00642DB1">
          <w:rPr>
            <w:rStyle w:val="Hyperlink"/>
          </w:rPr>
          <w:t>nurulbayti12@gmail.com</w:t>
        </w:r>
      </w:hyperlink>
      <w:r w:rsidR="00EF3586">
        <w:rPr>
          <w:lang w:val="id-ID"/>
        </w:rPr>
        <w:t xml:space="preserve"> </w:t>
      </w:r>
      <w:r w:rsidRPr="00DD153A">
        <w:t xml:space="preserve"> </w:t>
      </w:r>
      <w:bookmarkEnd w:id="42"/>
    </w:p>
    <w:p w:rsidR="00DD153A" w:rsidRPr="00DD153A" w:rsidRDefault="00DD153A" w:rsidP="00DD153A">
      <w:pPr>
        <w:spacing w:after="0" w:line="240" w:lineRule="auto"/>
        <w:jc w:val="center"/>
        <w:rPr>
          <w:rFonts w:ascii="Arial" w:hAnsi="Arial" w:cs="Arial"/>
        </w:rPr>
      </w:pPr>
    </w:p>
    <w:p w:rsidR="00DD153A" w:rsidRPr="00DD153A" w:rsidRDefault="00DD153A" w:rsidP="00DD153A">
      <w:pPr>
        <w:jc w:val="center"/>
        <w:rPr>
          <w:rFonts w:ascii="Arial" w:hAnsi="Arial" w:cs="Arial"/>
          <w:b/>
          <w:lang w:val="en-US"/>
        </w:rPr>
      </w:pPr>
      <w:r w:rsidRPr="00DD153A">
        <w:rPr>
          <w:rFonts w:ascii="Arial" w:hAnsi="Arial" w:cs="Arial"/>
          <w:b/>
          <w:lang w:val="en-US"/>
        </w:rPr>
        <w:t>ABSTRAK</w:t>
      </w:r>
    </w:p>
    <w:p w:rsidR="00DD153A" w:rsidRPr="00DD153A" w:rsidRDefault="00DD153A" w:rsidP="00DD153A">
      <w:pPr>
        <w:jc w:val="both"/>
        <w:rPr>
          <w:rFonts w:ascii="Arial" w:hAnsi="Arial" w:cs="Arial"/>
        </w:rPr>
      </w:pPr>
      <w:r w:rsidRPr="00DD153A">
        <w:rPr>
          <w:rFonts w:ascii="Arial" w:hAnsi="Arial" w:cs="Arial"/>
          <w:lang w:val="en-US"/>
        </w:rPr>
        <w:t xml:space="preserve"> Kelor (</w:t>
      </w:r>
      <w:r w:rsidRPr="00DD153A">
        <w:rPr>
          <w:rFonts w:ascii="Arial" w:hAnsi="Arial" w:cs="Arial"/>
          <w:i/>
          <w:lang w:val="en-US"/>
        </w:rPr>
        <w:t>Moringa oleifera</w:t>
      </w:r>
      <w:r w:rsidRPr="00DD153A">
        <w:rPr>
          <w:rFonts w:ascii="Arial" w:hAnsi="Arial" w:cs="Arial"/>
          <w:lang w:val="en-US"/>
        </w:rPr>
        <w:t xml:space="preserve"> Lamk.) merupakan tanaman</w:t>
      </w:r>
      <w:r w:rsidRPr="00DD153A">
        <w:rPr>
          <w:rFonts w:ascii="Arial" w:hAnsi="Arial" w:cs="Arial"/>
        </w:rPr>
        <w:t xml:space="preserve"> berkhasiat antioksidan. Penelitian ini bertujuan untuk mengetahui apakah sediaan facial wash gel dari ekstrak daun kelor memenuhi uji sifat fisik sediaan dengan memvariasikan konsentrasi carbopol.</w:t>
      </w:r>
      <w:r w:rsidRPr="00DD153A">
        <w:rPr>
          <w:rFonts w:ascii="Arial" w:hAnsi="Arial" w:cs="Arial"/>
          <w:lang w:val="en-US"/>
        </w:rPr>
        <w:t xml:space="preserve"> </w:t>
      </w:r>
      <w:r w:rsidRPr="00DD153A">
        <w:rPr>
          <w:rFonts w:ascii="Arial" w:hAnsi="Arial" w:cs="Arial"/>
          <w:i/>
        </w:rPr>
        <w:t>Facial wash</w:t>
      </w:r>
      <w:r w:rsidRPr="00DD153A">
        <w:rPr>
          <w:rFonts w:ascii="Arial" w:hAnsi="Arial" w:cs="Arial"/>
        </w:rPr>
        <w:t xml:space="preserve"> gel dibuat sebanyak 3 formula dengan penambahan carbopol yang berbeda yaitu FI 1%, FII 1,5%, dan FIII 2%. Uji sifat fisik sediaan </w:t>
      </w:r>
      <w:r w:rsidRPr="00DD153A">
        <w:rPr>
          <w:rFonts w:ascii="Arial" w:hAnsi="Arial" w:cs="Arial"/>
          <w:i/>
        </w:rPr>
        <w:t>facial wash</w:t>
      </w:r>
      <w:r w:rsidRPr="00DD153A">
        <w:rPr>
          <w:rFonts w:ascii="Arial" w:hAnsi="Arial" w:cs="Arial"/>
        </w:rPr>
        <w:t xml:space="preserve"> gel meliputi uji organoleptik, uji homogenitas, uji pH, uji daya sebar, uji stabilitas busa, uji viskositas dan uji sentrifugasi. Hasil penelitian menunjukkan bahwa formula 1 dengan konsentrasi carbopol 1%  memenuhi syarat uji sifat fisik, yang meliputi uji organoleptis, uji homogenitas, uji pH, uji daya sebar, uji stabilitas busa, uji viskositas dan uji sentrifugasi.</w:t>
      </w:r>
      <w:r w:rsidRPr="00DD153A">
        <w:rPr>
          <w:rFonts w:ascii="Arial" w:hAnsi="Arial" w:cs="Arial"/>
          <w:lang w:val="en-US"/>
        </w:rPr>
        <w:t xml:space="preserve"> </w:t>
      </w:r>
      <w:r w:rsidRPr="00DD153A">
        <w:rPr>
          <w:rFonts w:ascii="Arial" w:hAnsi="Arial" w:cs="Arial"/>
        </w:rPr>
        <w:t xml:space="preserve">Pada data statistik uji </w:t>
      </w:r>
      <w:r w:rsidRPr="00DD153A">
        <w:rPr>
          <w:rFonts w:ascii="Arial" w:hAnsi="Arial" w:cs="Arial"/>
          <w:i/>
        </w:rPr>
        <w:t>One-Way</w:t>
      </w:r>
      <w:r w:rsidRPr="00DD153A">
        <w:rPr>
          <w:rFonts w:ascii="Arial" w:hAnsi="Arial" w:cs="Arial"/>
        </w:rPr>
        <w:t xml:space="preserve"> ANOVA menunjukkan bahwa tidak adanya perbedaan yang signifikan antara pH dan daya sebar sediaan </w:t>
      </w:r>
      <w:r w:rsidRPr="00DD153A">
        <w:rPr>
          <w:rFonts w:ascii="Arial" w:hAnsi="Arial" w:cs="Arial"/>
          <w:i/>
        </w:rPr>
        <w:t>facial wash</w:t>
      </w:r>
      <w:r w:rsidRPr="00DD153A">
        <w:rPr>
          <w:rFonts w:ascii="Arial" w:hAnsi="Arial" w:cs="Arial"/>
        </w:rPr>
        <w:t xml:space="preserve"> gel terhadap perbedaan</w:t>
      </w:r>
      <w:r w:rsidRPr="00DD153A">
        <w:rPr>
          <w:rFonts w:ascii="Arial" w:hAnsi="Arial" w:cs="Arial"/>
          <w:spacing w:val="-20"/>
        </w:rPr>
        <w:t xml:space="preserve"> </w:t>
      </w:r>
      <w:r w:rsidRPr="00DD153A">
        <w:rPr>
          <w:rFonts w:ascii="Arial" w:hAnsi="Arial" w:cs="Arial"/>
        </w:rPr>
        <w:t xml:space="preserve">konsentrasi carbopol dengan nilai signifikansi (p&gt;0,05) dan adanya perbedaan yang signifikan antara stabilitas busa dan viskositas sediaan </w:t>
      </w:r>
      <w:r w:rsidRPr="00DD153A">
        <w:rPr>
          <w:rFonts w:ascii="Arial" w:hAnsi="Arial" w:cs="Arial"/>
          <w:i/>
        </w:rPr>
        <w:t>facial wash</w:t>
      </w:r>
      <w:r w:rsidRPr="00DD153A">
        <w:rPr>
          <w:rFonts w:ascii="Arial" w:hAnsi="Arial" w:cs="Arial"/>
        </w:rPr>
        <w:t xml:space="preserve"> gel terhadap perbedaan</w:t>
      </w:r>
      <w:r w:rsidRPr="00DD153A">
        <w:rPr>
          <w:rFonts w:ascii="Arial" w:hAnsi="Arial" w:cs="Arial"/>
          <w:spacing w:val="-20"/>
        </w:rPr>
        <w:t xml:space="preserve"> </w:t>
      </w:r>
      <w:r w:rsidRPr="00DD153A">
        <w:rPr>
          <w:rFonts w:ascii="Arial" w:hAnsi="Arial" w:cs="Arial"/>
        </w:rPr>
        <w:t>konsentrasi carbopol dengan nilai signifikansi (p&lt;0,05).</w:t>
      </w:r>
    </w:p>
    <w:p w:rsidR="00DD153A" w:rsidRPr="00DD153A" w:rsidRDefault="00DD153A" w:rsidP="00DD153A">
      <w:pPr>
        <w:pStyle w:val="3ABSTRAKABSTRACT"/>
        <w:rPr>
          <w:i w:val="0"/>
        </w:rPr>
      </w:pPr>
    </w:p>
    <w:p w:rsidR="00DD153A" w:rsidRPr="00DD153A" w:rsidRDefault="00DD153A" w:rsidP="00DD153A">
      <w:pPr>
        <w:spacing w:after="0" w:line="240" w:lineRule="auto"/>
        <w:contextualSpacing/>
        <w:jc w:val="both"/>
        <w:rPr>
          <w:rFonts w:ascii="Arial" w:hAnsi="Arial" w:cs="Arial"/>
          <w:b/>
        </w:rPr>
      </w:pPr>
    </w:p>
    <w:p w:rsidR="00DD153A" w:rsidRPr="00DD153A" w:rsidRDefault="00DD153A" w:rsidP="00DD153A">
      <w:pPr>
        <w:pStyle w:val="31KEYWORDSKATAKUNCI"/>
      </w:pPr>
      <w:r w:rsidRPr="00DD153A">
        <w:t xml:space="preserve">Kata kunci : Daun Kelor, </w:t>
      </w:r>
      <w:r w:rsidRPr="00DD153A">
        <w:rPr>
          <w:i/>
        </w:rPr>
        <w:t xml:space="preserve">Facial Wash </w:t>
      </w:r>
      <w:r w:rsidRPr="00DD153A">
        <w:t>Gel, Carbopol, Sifat Fisik</w:t>
      </w:r>
    </w:p>
    <w:p w:rsidR="00DD153A" w:rsidRPr="00DD153A" w:rsidRDefault="00DD153A" w:rsidP="00DD153A">
      <w:pPr>
        <w:spacing w:after="0" w:line="240" w:lineRule="auto"/>
        <w:jc w:val="center"/>
        <w:rPr>
          <w:rFonts w:ascii="Arial" w:hAnsi="Arial" w:cs="Arial"/>
          <w:b/>
          <w:lang w:val="en-US"/>
        </w:rPr>
      </w:pPr>
    </w:p>
    <w:p w:rsidR="00DD153A" w:rsidRPr="00DD153A" w:rsidRDefault="00DD153A" w:rsidP="00DD153A">
      <w:pPr>
        <w:spacing w:after="0" w:line="240" w:lineRule="auto"/>
        <w:jc w:val="center"/>
        <w:rPr>
          <w:rFonts w:ascii="Arial" w:hAnsi="Arial" w:cs="Arial"/>
          <w:b/>
          <w:lang w:val="en-US"/>
        </w:rPr>
      </w:pPr>
      <w:r w:rsidRPr="00DD153A">
        <w:rPr>
          <w:rFonts w:ascii="Arial" w:hAnsi="Arial" w:cs="Arial"/>
          <w:b/>
          <w:lang w:val="en-US"/>
        </w:rPr>
        <w:t>ABSTRACT</w:t>
      </w:r>
    </w:p>
    <w:p w:rsidR="00DD153A" w:rsidRPr="00DD153A" w:rsidRDefault="00DD153A" w:rsidP="00DD153A">
      <w:pPr>
        <w:spacing w:after="0" w:line="240" w:lineRule="auto"/>
        <w:jc w:val="center"/>
        <w:rPr>
          <w:rFonts w:ascii="Arial" w:hAnsi="Arial" w:cs="Arial"/>
          <w:b/>
          <w:lang w:val="en-US"/>
        </w:rPr>
      </w:pPr>
    </w:p>
    <w:p w:rsidR="00DD153A" w:rsidRPr="005D6E67" w:rsidRDefault="00DD153A" w:rsidP="00DD153A">
      <w:pPr>
        <w:pStyle w:val="3ABSTRAKABSTRACT"/>
        <w:rPr>
          <w:i w:val="0"/>
        </w:rPr>
      </w:pPr>
      <w:r w:rsidRPr="005D6E67">
        <w:rPr>
          <w:i w:val="0"/>
        </w:rPr>
        <w:t>Moringa (</w:t>
      </w:r>
      <w:r w:rsidRPr="005D6E67">
        <w:t>Moringa oleifera</w:t>
      </w:r>
      <w:r w:rsidRPr="005D6E67">
        <w:rPr>
          <w:i w:val="0"/>
        </w:rPr>
        <w:t xml:space="preserve"> Lamk.) is an antioxidant plant. This study aims to determine whether the preparation of facial wash gel from Moringa leaf extract meets the physical properties test of the preparation by varying the concentration of carbopol. The facial wash gel was made in 3 formulas with the addition of different carbopol, namely FI 1%, FII 1.5%, and FIII 2%. Physical properties test of facial wash gel preparations include organoleptic test, homogeneity test, pH test, dispersion test, foam stability test, viscosity test and centrifugation test. The results showed that formula 1 with a carbopol concentration of 1% met the requirements for the physical properties test, which included organoleptic test, homogeneity test, pH test, dispersibility test, foam stability test, viscosity test and centrifugation test. The statistical data of the </w:t>
      </w:r>
      <w:r w:rsidRPr="005D6E67">
        <w:t>One-Way</w:t>
      </w:r>
      <w:r w:rsidRPr="005D6E67">
        <w:rPr>
          <w:i w:val="0"/>
        </w:rPr>
        <w:t xml:space="preserve"> ANOVA test showed that there was no significant difference between pH and dispersion of facial wash gel preparations against differences in carbopol concentrations with a significant value (p&gt;0.05) and there was a significant difference between foam stability and viscosity of facial preparations facial wash gel on differences in carbopol concentrations with a significance value (p&lt;0.05).</w:t>
      </w:r>
    </w:p>
    <w:p w:rsidR="00DD153A" w:rsidRPr="005D6E67" w:rsidRDefault="00DD153A" w:rsidP="00DD153A">
      <w:pPr>
        <w:pStyle w:val="3ABSTRAKABSTRACT"/>
      </w:pPr>
    </w:p>
    <w:p w:rsidR="00DD153A" w:rsidRPr="005D6E67" w:rsidRDefault="00DD153A" w:rsidP="00DD153A">
      <w:pPr>
        <w:pStyle w:val="31KEYWORDSKATAKUNCI"/>
        <w:rPr>
          <w:i/>
        </w:rPr>
      </w:pPr>
      <w:r w:rsidRPr="005D6E67">
        <w:t xml:space="preserve">Keywords : </w:t>
      </w:r>
      <w:r w:rsidRPr="005D6E67">
        <w:rPr>
          <w:rStyle w:val="Style1Char"/>
          <w:rFonts w:ascii="Arial" w:hAnsi="Arial" w:cs="Arial"/>
          <w:spacing w:val="-2"/>
          <w:sz w:val="22"/>
          <w:szCs w:val="22"/>
        </w:rPr>
        <w:t xml:space="preserve">Moringa Leaf, </w:t>
      </w:r>
      <w:r w:rsidRPr="005D6E67">
        <w:rPr>
          <w:rStyle w:val="Style1Char"/>
          <w:rFonts w:ascii="Arial" w:hAnsi="Arial" w:cs="Arial"/>
          <w:i/>
          <w:spacing w:val="-2"/>
          <w:sz w:val="22"/>
          <w:szCs w:val="22"/>
        </w:rPr>
        <w:t>Facial Wash</w:t>
      </w:r>
      <w:r w:rsidRPr="005D6E67">
        <w:rPr>
          <w:rStyle w:val="Style1Char"/>
          <w:rFonts w:ascii="Arial" w:hAnsi="Arial" w:cs="Arial"/>
          <w:spacing w:val="-2"/>
          <w:sz w:val="22"/>
          <w:szCs w:val="22"/>
        </w:rPr>
        <w:t xml:space="preserve"> Gel, Carbopol, Physical Properties</w:t>
      </w:r>
    </w:p>
    <w:p w:rsidR="00DD153A" w:rsidRPr="00DD153A" w:rsidRDefault="00DD153A" w:rsidP="00DD153A">
      <w:pPr>
        <w:pStyle w:val="3ABSTRAKABSTRACT"/>
        <w:rPr>
          <w:b/>
        </w:rPr>
      </w:pPr>
    </w:p>
    <w:p w:rsidR="00DD153A" w:rsidRPr="00DD153A" w:rsidRDefault="00DD153A" w:rsidP="00DD153A">
      <w:pPr>
        <w:pStyle w:val="3ABSTRAKABSTRACT"/>
        <w:sectPr w:rsidR="00DD153A" w:rsidRPr="00DD153A" w:rsidSect="00DB3D33">
          <w:headerReference w:type="default" r:id="rId8"/>
          <w:footerReference w:type="default" r:id="rId9"/>
          <w:pgSz w:w="11906" w:h="16838" w:code="9"/>
          <w:pgMar w:top="1418" w:right="709" w:bottom="1418" w:left="709" w:header="709" w:footer="709" w:gutter="0"/>
          <w:pgNumType w:start="464"/>
          <w:cols w:space="708"/>
          <w:docGrid w:linePitch="360"/>
        </w:sectPr>
      </w:pPr>
    </w:p>
    <w:p w:rsidR="00DD153A" w:rsidRPr="00DD153A" w:rsidRDefault="00DD153A" w:rsidP="00DD153A">
      <w:pPr>
        <w:pStyle w:val="Heading1"/>
      </w:pPr>
      <w:r w:rsidRPr="00DD153A">
        <w:lastRenderedPageBreak/>
        <w:t>P</w:t>
      </w:r>
      <w:r w:rsidRPr="00EF3586">
        <w:rPr>
          <w:rStyle w:val="Heading1Char"/>
          <w:b/>
        </w:rPr>
        <w:t>ENDAHULUAN</w:t>
      </w:r>
    </w:p>
    <w:p w:rsidR="00DD153A" w:rsidRPr="00DD153A" w:rsidRDefault="00DD153A" w:rsidP="00DD153A">
      <w:pPr>
        <w:pStyle w:val="4PARAGRAF"/>
      </w:pPr>
      <w:r w:rsidRPr="00DD153A">
        <w:t>Kulit merupakan bagian tubuh yang perlu mendapatkan perhatian khusus terutama pada kulit wajah. Kulit wajah yang terlalu sering terpapar radikal bebas seperti asap kendaraan bermotor, asap rokok, sinar matahari dan sinar UV, debu, polusi dapat menurunkan fungsi kolagen yang mempunyai peran untuk mempertahankan struktur kulit sehingga menyebabkan kulit wajah menjadi kusam bahkan menyebabkan munculnya penuaan dini (Anon, 2019).</w:t>
      </w:r>
    </w:p>
    <w:p w:rsidR="00DD153A" w:rsidRPr="00DD153A" w:rsidRDefault="00DD153A" w:rsidP="00DD153A">
      <w:pPr>
        <w:pStyle w:val="4PARAGRAF"/>
      </w:pPr>
      <w:r w:rsidRPr="00DD153A">
        <w:t xml:space="preserve">Paparan radikal bebas pada tubuh manusia bersifat akumulatif yang akan muncul sebagai penyakit apabila sistem imunitas tubuh tidak mampu mentoleransi senyawa radikal bebas yang berada didalam tubuh (Fakriah, </w:t>
      </w:r>
      <w:r w:rsidRPr="00DD153A">
        <w:rPr>
          <w:i/>
        </w:rPr>
        <w:t>et al.,</w:t>
      </w:r>
      <w:r w:rsidRPr="00DD153A">
        <w:t xml:space="preserve"> 2019). Radikal bebas memiliki molekul reaktif yang sangat tinggi dengan elektron tak berpasangan yang dapat secara langsung merusak berbagai struktur membrane seluler, lipid, protein, dan DNA. Efek merusak dari senyawa oksigen reaktif ini diinduksi secara internal selama metabolisme normal dan eksternal melalui berbagai tekanan oksidatif (Haerani, </w:t>
      </w:r>
      <w:r w:rsidRPr="00DD153A">
        <w:rPr>
          <w:i/>
        </w:rPr>
        <w:t>et al.,</w:t>
      </w:r>
      <w:r w:rsidRPr="00DD153A">
        <w:t xml:space="preserve"> 2018).</w:t>
      </w:r>
    </w:p>
    <w:p w:rsidR="00DD153A" w:rsidRPr="00DD153A" w:rsidRDefault="00DD153A" w:rsidP="00DD153A">
      <w:pPr>
        <w:pStyle w:val="4PARAGRAF"/>
      </w:pPr>
      <w:r w:rsidRPr="00DD153A">
        <w:t xml:space="preserve">Antioksidan adalah zat yang mampu memberi perlindungan endogen dan tekanan oksidatif eksogen dengan menangkal radikal bebas </w:t>
      </w:r>
      <w:r w:rsidRPr="00DD153A">
        <w:fldChar w:fldCharType="begin" w:fldLock="1"/>
      </w:r>
      <w:r w:rsidRPr="00DD153A">
        <w:instrText>ADDIN CSL_CITATION {"citationItems":[{"id":"ITEM-1","itemData":{"abstract":"Antioksidan adalah molekul yang dapat menghambat oksidasi molekul lain. Antioksidan dapat melindungi kulit dari berbagai kerusakan sel akibat radiasi UV, antipenuaan dan perlindungan dari ROS. Antioksidan banyak digunakan sebagai produk perawatan kulit / kosmetik. Ada 3 jenis kosmetik antioksidan yaitu antioksidan endogen, eksogen dan tanaman. Tanaman adalah antioksidan alami yang banyak digunakan sebagai produk perawatan kulit karena memiliki efek samping yang lebih sedikit dan aman. Dalam formulasi antioksidan perlu diperhatikan mengenai stabilitas, kompatibiliitas dan penetrasi supaya sediaan yang dihasilkan stabil, dan mudah berpenetrasi ke dalam kulit untuk mencapai jaringan target dalam bentuk aktif dan bertahan lama dikulit agar mendapatkan hasil yang diharapkan. Review ini bertujuan untuk memberikan informasi mengenai manfaat antioksidan, formulasi terutama pada mekanisme penghantarannya ke dalam kulit dan pengujian aktivitas antioksidan. Kata Kunci: Antioksidan untuk kulit, manfaat antioksidan, kosmetik antioksidan, formulasi","author":[{"dropping-particle":"","family":"Haerani","given":"Ani","non-dropping-particle":"","parse-names":false,"suffix":""},{"dropping-particle":"","family":"Chaerunisa","given":"Anis","non-dropping-particle":"","parse-names":false,"suffix":""},{"dropping-particle":"","family":"Yohana","given":"","non-dropping-particle":"","parse-names":false,"suffix":""},{"dropping-particle":"","family":"Subarnas","given":"Anas","non-dropping-particle":"","parse-names":false,"suffix":""}],"container-title":"Farmaka, Universitas Padjadjaran, Bandung","id":"ITEM-1","issue":"2","issued":{"date-parts":[["2018"]]},"page":"135-151","title":"Artikel Tinjauan: Antioksidan Untuk Kulit","type":"article-journal","volume":"16"},"uris":["http://www.mendeley.com/documents/?uuid=20a59083-9b2f-495e-899d-a680a07de6b3"]}],"mendeley":{"formattedCitation":"(Haerani et al. 2018)","manualFormatting":"(Haerani, et al., 2018)","plainTextFormattedCitation":"(Haerani et al. 2018)","previouslyFormattedCitation":"(Haerani et al. 2018)"},"properties":{"noteIndex":0},"schema":"https://github.com/citation-style-language/schema/raw/master/csl-citation.json"}</w:instrText>
      </w:r>
      <w:r w:rsidRPr="00DD153A">
        <w:fldChar w:fldCharType="separate"/>
      </w:r>
      <w:r w:rsidRPr="00DD153A">
        <w:rPr>
          <w:noProof/>
        </w:rPr>
        <w:t xml:space="preserve">(Haerani, </w:t>
      </w:r>
      <w:r w:rsidRPr="00DD153A">
        <w:rPr>
          <w:i/>
          <w:noProof/>
        </w:rPr>
        <w:t>et al.,</w:t>
      </w:r>
      <w:r w:rsidRPr="00DD153A">
        <w:rPr>
          <w:noProof/>
        </w:rPr>
        <w:t xml:space="preserve"> 2018)</w:t>
      </w:r>
      <w:r w:rsidRPr="00DD153A">
        <w:fldChar w:fldCharType="end"/>
      </w:r>
      <w:r w:rsidRPr="00DD153A">
        <w:t>. Indonesia sebagai negara tropis yang mempunyai keragaman flora yang mempunyai tanaman berkhasiat antioksidan, salah satunya yaitu kelor (</w:t>
      </w:r>
      <w:r w:rsidRPr="00DD153A">
        <w:rPr>
          <w:i/>
        </w:rPr>
        <w:t xml:space="preserve">Moringa oleifera </w:t>
      </w:r>
      <w:r w:rsidRPr="00DD153A">
        <w:t xml:space="preserve">Lamk). Salah satu tempat budidaya daun kelor yaitu di Desa Danda Jaya yang terletak di Kecamatan Rantau Badauh, Kabupaten Barito Kuala, Provinsi Kalimantan Selatan. </w:t>
      </w:r>
    </w:p>
    <w:p w:rsidR="00DD153A" w:rsidRPr="00DD153A" w:rsidRDefault="00DD153A" w:rsidP="00DD153A">
      <w:pPr>
        <w:pStyle w:val="4PARAGRAF"/>
      </w:pPr>
      <w:r w:rsidRPr="00DD153A">
        <w:t xml:space="preserve">Tujuan dari dibuatnya daun kelor menjadi formulasi sediaan kosmetik </w:t>
      </w:r>
      <w:r w:rsidRPr="00DD153A">
        <w:rPr>
          <w:i/>
        </w:rPr>
        <w:t>facial wash</w:t>
      </w:r>
      <w:r w:rsidRPr="00DD153A">
        <w:t xml:space="preserve"> gel untuk mempermudah penggunaan pada kulit wajah dan untuk membersihkan kulit wajah dari kotoran, minyak, sisa kosmetik, menjaga kelembaban wajah serta memperlambat penuaan dengan kandungan aktivitas antioksidan yang ada didalam </w:t>
      </w:r>
      <w:r w:rsidRPr="00DD153A">
        <w:rPr>
          <w:i/>
        </w:rPr>
        <w:t>facial wash</w:t>
      </w:r>
      <w:r w:rsidRPr="00DD153A">
        <w:t xml:space="preserve"> gel. </w:t>
      </w:r>
    </w:p>
    <w:p w:rsidR="00DD153A" w:rsidRPr="00DD153A" w:rsidRDefault="00DD153A" w:rsidP="00DD153A">
      <w:pPr>
        <w:pStyle w:val="4PARAGRAF"/>
      </w:pPr>
      <w:r w:rsidRPr="00DD153A">
        <w:t xml:space="preserve">Sediaan kosmetik </w:t>
      </w:r>
      <w:r w:rsidRPr="00DD153A">
        <w:rPr>
          <w:i/>
        </w:rPr>
        <w:t xml:space="preserve">facial </w:t>
      </w:r>
      <w:r w:rsidRPr="00DD153A">
        <w:t>wash gel</w:t>
      </w:r>
      <w:r w:rsidRPr="00DD153A">
        <w:rPr>
          <w:i/>
        </w:rPr>
        <w:t xml:space="preserve"> </w:t>
      </w:r>
      <w:r w:rsidRPr="00DD153A">
        <w:t xml:space="preserve">diformulasikan dengan menggunakan bahan tambahan, yaitu carbopol yang digunakan sebagai </w:t>
      </w:r>
      <w:r w:rsidRPr="00DD153A">
        <w:rPr>
          <w:i/>
        </w:rPr>
        <w:t>gelling agent</w:t>
      </w:r>
      <w:r w:rsidRPr="00DD153A">
        <w:t xml:space="preserve">. Carbopol merupakan gel hidrofilik, sehingga mudah terdispersi dalam air dan dalam konsentrasi kecil yaitu 0,5-2%  dapat </w:t>
      </w:r>
      <w:r w:rsidRPr="00DD153A">
        <w:lastRenderedPageBreak/>
        <w:t xml:space="preserve">berfungsi sebagai basis gel dengan kekentalan yang cukup pada pH 6-8 </w:t>
      </w:r>
      <w:r w:rsidRPr="00DD153A">
        <w:fldChar w:fldCharType="begin" w:fldLock="1"/>
      </w:r>
      <w:r w:rsidRPr="00DD153A">
        <w:instrText>ADDIN CSL_CITATION {"citationItems":[{"id":"ITEM-1","itemData":{"ISBN":"9782705690229","ISSN":"17641667","abstract":"Dans cet article nous présentons une approche de fusion de données fondée sur l'utilisation d'informations sur la qualité des données pour résoudre les éventuels conflits entre valeurs.","author":[{"dropping-particle":"","family":"Raymond C Rowe, Paul J Sheskey","given":"Marian E Quinn","non-dropping-particle":"","parse-names":false,"suffix":""}],"container-title":"Handboox of Pharmaceutical Excipients","id":"ITEM-1","issued":{"date-parts":[["2009"]]},"title":"Linked data annotation and fusion driven by data quality evaluation","type":"article-journal","volume":"E.6th"},"uris":["http://www.mendeley.com/documents/?uuid=8df617fb-c27b-4c3b-8243-6807486f08cc"]}],"mendeley":{"formattedCitation":"(Raymond C Rowe, Paul J Sheskey 2009)","manualFormatting":"(Rowe, et al., 2009)","plainTextFormattedCitation":"(Raymond C Rowe, Paul J Sheskey 2009)","previouslyFormattedCitation":"(Raymond C Rowe, Paul J Sheskey 2009)"},"properties":{"noteIndex":0},"schema":"https://github.com/citation-style-language/schema/raw/master/csl-citation.json"}</w:instrText>
      </w:r>
      <w:r w:rsidRPr="00DD153A">
        <w:fldChar w:fldCharType="separate"/>
      </w:r>
      <w:r w:rsidRPr="00DD153A">
        <w:rPr>
          <w:noProof/>
        </w:rPr>
        <w:t xml:space="preserve">(Rowe, </w:t>
      </w:r>
      <w:r w:rsidRPr="00DD153A">
        <w:rPr>
          <w:i/>
          <w:iCs/>
          <w:noProof/>
        </w:rPr>
        <w:t>et al.,</w:t>
      </w:r>
      <w:r w:rsidRPr="00DD153A">
        <w:rPr>
          <w:i/>
          <w:noProof/>
        </w:rPr>
        <w:t xml:space="preserve"> </w:t>
      </w:r>
      <w:r w:rsidRPr="00DD153A">
        <w:rPr>
          <w:noProof/>
        </w:rPr>
        <w:t>2009)</w:t>
      </w:r>
      <w:r w:rsidRPr="00DD153A">
        <w:fldChar w:fldCharType="end"/>
      </w:r>
      <w:r w:rsidRPr="00DD153A">
        <w:t>.</w:t>
      </w:r>
    </w:p>
    <w:p w:rsidR="00DD153A" w:rsidRPr="00DD153A" w:rsidRDefault="00DD153A" w:rsidP="00DD153A">
      <w:pPr>
        <w:pStyle w:val="4PARAGRAF"/>
      </w:pPr>
      <w:r w:rsidRPr="00DD153A">
        <w:rPr>
          <w:i/>
        </w:rPr>
        <w:t>Geliing agent</w:t>
      </w:r>
      <w:r w:rsidRPr="00DD153A">
        <w:t xml:space="preserve"> menggunakan carbopol dibuat menjadi 3 formulasi dengan konsentrasi 1%, 1,5%, dan 2% untuk mengetahui pada konsentrasi berapa persen carbopol sebagai </w:t>
      </w:r>
      <w:r w:rsidRPr="00DD153A">
        <w:rPr>
          <w:i/>
        </w:rPr>
        <w:t>gelling agent</w:t>
      </w:r>
      <w:r w:rsidRPr="00DD153A">
        <w:t xml:space="preserve"> memenuhi uji sifat fisik sediaan </w:t>
      </w:r>
      <w:r w:rsidRPr="00DD153A">
        <w:rPr>
          <w:i/>
        </w:rPr>
        <w:t xml:space="preserve">facial wash </w:t>
      </w:r>
      <w:r w:rsidRPr="00DD153A">
        <w:t>gel yang baik.</w:t>
      </w:r>
    </w:p>
    <w:p w:rsidR="00DD153A" w:rsidRPr="00DD153A" w:rsidRDefault="00DD153A" w:rsidP="00DD153A">
      <w:pPr>
        <w:pStyle w:val="4PARAGRAF"/>
      </w:pPr>
      <w:r w:rsidRPr="00DD153A">
        <w:t xml:space="preserve">Berdasarkan uraian di atas, maka peneliti ingin melakukan penelitian formulasi dan uji sifat fisik sediaan kosmetik </w:t>
      </w:r>
      <w:r w:rsidRPr="00DD153A">
        <w:rPr>
          <w:i/>
        </w:rPr>
        <w:t>facial wash</w:t>
      </w:r>
      <w:r w:rsidRPr="00DD153A">
        <w:t xml:space="preserve"> gel</w:t>
      </w:r>
      <w:r w:rsidRPr="00DD153A">
        <w:rPr>
          <w:i/>
        </w:rPr>
        <w:t xml:space="preserve"> </w:t>
      </w:r>
      <w:r w:rsidRPr="00DD153A">
        <w:t>dari ekstrak daun kelor (</w:t>
      </w:r>
      <w:r w:rsidRPr="00DD153A">
        <w:rPr>
          <w:i/>
        </w:rPr>
        <w:t>Moringa oleifera</w:t>
      </w:r>
      <w:r w:rsidRPr="00DD153A">
        <w:t xml:space="preserve"> Lamk) dengan variasi konsentrasi carbopol yang bertujuan untuk mengetahui formulasi dan uji sifat fisik sediaan kosmetik </w:t>
      </w:r>
      <w:r w:rsidRPr="00DD153A">
        <w:rPr>
          <w:i/>
        </w:rPr>
        <w:t>facial wash</w:t>
      </w:r>
      <w:r w:rsidRPr="00DD153A">
        <w:t xml:space="preserve"> gel</w:t>
      </w:r>
      <w:r w:rsidRPr="00DD153A">
        <w:rPr>
          <w:i/>
        </w:rPr>
        <w:t xml:space="preserve"> </w:t>
      </w:r>
      <w:r w:rsidRPr="00DD153A">
        <w:t>dari ekstrak daun kelor.</w:t>
      </w:r>
    </w:p>
    <w:p w:rsidR="00DD153A" w:rsidRPr="00DD153A" w:rsidRDefault="00DD153A" w:rsidP="00DD153A">
      <w:pPr>
        <w:pStyle w:val="Heading1"/>
      </w:pPr>
      <w:r w:rsidRPr="00DD153A">
        <w:t>METODE PENELITIAN</w:t>
      </w:r>
    </w:p>
    <w:p w:rsidR="00DD153A" w:rsidRPr="00DD153A" w:rsidRDefault="00DD153A" w:rsidP="00DD153A">
      <w:pPr>
        <w:pStyle w:val="4PARAGRAF"/>
        <w:ind w:firstLine="0"/>
        <w:rPr>
          <w:b/>
        </w:rPr>
      </w:pPr>
      <w:r w:rsidRPr="00DD153A">
        <w:rPr>
          <w:b/>
        </w:rPr>
        <w:t>Waktu dan Tempat Penelitian</w:t>
      </w:r>
    </w:p>
    <w:p w:rsidR="00DD153A" w:rsidRPr="00DD153A" w:rsidRDefault="00DD153A" w:rsidP="00DD153A">
      <w:pPr>
        <w:pStyle w:val="4PARAGRAF"/>
      </w:pPr>
      <w:r w:rsidRPr="00DD153A">
        <w:t xml:space="preserve">Penelitian ini dilakukan di Laboratorium Fitokimia dan di Laboratorium Formulasi Teknologi Sediaan Solid Universitas Muhammadiyah Banjarmasin. Penelitian ini dilakukan dari bulan April 2021 sampai dengan bulan Juli 2021. </w:t>
      </w:r>
    </w:p>
    <w:p w:rsidR="00DD153A" w:rsidRPr="00DD153A" w:rsidRDefault="00DD153A" w:rsidP="00DD153A">
      <w:pPr>
        <w:pStyle w:val="4PARAGRAF"/>
      </w:pPr>
    </w:p>
    <w:p w:rsidR="00DD153A" w:rsidRPr="00DD153A" w:rsidRDefault="00DD153A" w:rsidP="00DD153A">
      <w:pPr>
        <w:pStyle w:val="4PARAGRAF"/>
        <w:ind w:firstLine="0"/>
        <w:rPr>
          <w:b/>
        </w:rPr>
      </w:pPr>
      <w:r w:rsidRPr="00DD153A">
        <w:rPr>
          <w:b/>
        </w:rPr>
        <w:t>Determinasi Tanaman</w:t>
      </w:r>
    </w:p>
    <w:p w:rsidR="00DD153A" w:rsidRPr="00DD153A" w:rsidRDefault="00DD153A" w:rsidP="00DD153A">
      <w:pPr>
        <w:pStyle w:val="4PARAGRAF"/>
      </w:pPr>
      <w:r w:rsidRPr="00DD153A">
        <w:t xml:space="preserve">Determinasi dari suatu tanaman dilakukan dengan tujuan untuk mengetahui kebenaran identitas tanaman tersebut. Determinasi tanaman kelor </w:t>
      </w:r>
      <w:r w:rsidRPr="00DD153A">
        <w:rPr>
          <w:i/>
        </w:rPr>
        <w:t xml:space="preserve">(Moringa oleifera </w:t>
      </w:r>
      <w:r w:rsidRPr="00DD153A">
        <w:t>Lamk</w:t>
      </w:r>
      <w:r w:rsidRPr="00DD153A">
        <w:rPr>
          <w:i/>
        </w:rPr>
        <w:t>)</w:t>
      </w:r>
      <w:r w:rsidRPr="00DD153A">
        <w:t>.</w:t>
      </w:r>
    </w:p>
    <w:p w:rsidR="00DD153A" w:rsidRPr="00DD153A" w:rsidRDefault="00DD153A" w:rsidP="00DD153A">
      <w:pPr>
        <w:pStyle w:val="4PARAGRAF"/>
      </w:pPr>
    </w:p>
    <w:p w:rsidR="00DD153A" w:rsidRPr="00DD153A" w:rsidRDefault="00DD153A" w:rsidP="00DD153A">
      <w:pPr>
        <w:pStyle w:val="4PARAGRAF"/>
        <w:ind w:firstLine="0"/>
        <w:rPr>
          <w:b/>
        </w:rPr>
      </w:pPr>
      <w:r w:rsidRPr="00DD153A">
        <w:rPr>
          <w:b/>
        </w:rPr>
        <w:t xml:space="preserve">Sampel Penelitian </w:t>
      </w:r>
    </w:p>
    <w:p w:rsidR="00DD153A" w:rsidRPr="00DD153A" w:rsidRDefault="00DD153A" w:rsidP="00DD153A">
      <w:pPr>
        <w:pStyle w:val="4PARAGRAF"/>
      </w:pPr>
      <w:r w:rsidRPr="00DD153A">
        <w:t xml:space="preserve">Sampel penelitian yaitu daun kelor, daun kelor didapatkan di Desa Danda Jaya, Kecamatan Rantau Badauh, Kabupaten Barito Kuala, Provinsi Kalimantan Selatan. </w:t>
      </w:r>
    </w:p>
    <w:p w:rsidR="00DD153A" w:rsidRPr="00DD153A" w:rsidRDefault="00DD153A" w:rsidP="00DD153A">
      <w:pPr>
        <w:pStyle w:val="4PARAGRAF"/>
      </w:pPr>
    </w:p>
    <w:p w:rsidR="00DD153A" w:rsidRPr="00DD153A" w:rsidRDefault="00DD153A" w:rsidP="00DD153A">
      <w:pPr>
        <w:pStyle w:val="4PARAGRAF"/>
        <w:ind w:firstLine="0"/>
        <w:rPr>
          <w:b/>
        </w:rPr>
      </w:pPr>
      <w:r w:rsidRPr="00DD153A">
        <w:rPr>
          <w:b/>
        </w:rPr>
        <w:t xml:space="preserve">Alat dan Bahan </w:t>
      </w:r>
    </w:p>
    <w:p w:rsidR="00DD153A" w:rsidRPr="00DD153A" w:rsidRDefault="00DD153A" w:rsidP="00DD153A">
      <w:pPr>
        <w:pStyle w:val="4PARAGRAF"/>
      </w:pPr>
      <w:r w:rsidRPr="00DD153A">
        <w:t xml:space="preserve">Alat yang digunakan dalam penelitian ini adalah timbangan, blender, ayakan 40 mesh, pH meter, viscometer </w:t>
      </w:r>
      <w:r w:rsidRPr="00DD153A">
        <w:rPr>
          <w:i/>
        </w:rPr>
        <w:t xml:space="preserve">Brookfield </w:t>
      </w:r>
      <w:r w:rsidRPr="00DD153A">
        <w:t xml:space="preserve">LVT230, </w:t>
      </w:r>
      <w:r w:rsidRPr="00DD153A">
        <w:rPr>
          <w:i/>
        </w:rPr>
        <w:t xml:space="preserve">magnetic stirrer, </w:t>
      </w:r>
      <w:r w:rsidRPr="00DD153A">
        <w:t xml:space="preserve">sentrifugator, </w:t>
      </w:r>
      <w:r w:rsidRPr="00DD153A">
        <w:rPr>
          <w:i/>
        </w:rPr>
        <w:t>glass beaker</w:t>
      </w:r>
      <w:r w:rsidRPr="00DD153A">
        <w:t xml:space="preserve"> 250 ml dan 50 ml</w:t>
      </w:r>
      <w:r w:rsidRPr="00DD153A">
        <w:rPr>
          <w:i/>
        </w:rPr>
        <w:t>,</w:t>
      </w:r>
      <w:r w:rsidRPr="00DD153A">
        <w:t xml:space="preserve"> gelas ukur 100 ml, pipet volume 5 ml, pro pipet, tabung </w:t>
      </w:r>
      <w:r w:rsidRPr="00DD153A">
        <w:rPr>
          <w:i/>
        </w:rPr>
        <w:t>sentrifuse</w:t>
      </w:r>
      <w:r w:rsidRPr="00DD153A">
        <w:t xml:space="preserve"> kaca, tabung reaksi, cawan porselin, batang pengaduk, kertas saring, alumunium foil, tube 100 ml. </w:t>
      </w:r>
    </w:p>
    <w:p w:rsidR="00DD153A" w:rsidRPr="00DD153A" w:rsidRDefault="00DD153A" w:rsidP="00DD153A">
      <w:pPr>
        <w:pStyle w:val="4PARAGRAF"/>
      </w:pPr>
      <w:r w:rsidRPr="00DD153A">
        <w:t>Bahan yang digunakan dalam penelitian ini adalah Ekstrak daun kelor, etanol 70%, carbopol, metil paraben, Na</w:t>
      </w:r>
      <w:r w:rsidRPr="00DD153A">
        <w:rPr>
          <w:vertAlign w:val="subscript"/>
        </w:rPr>
        <w:t>4</w:t>
      </w:r>
      <w:r w:rsidRPr="00DD153A">
        <w:t xml:space="preserve">-EDTA, gliserin, propilen glikol, sodium lauryl sulfate (SLS), trietanolamin (TEA), asam sitrat, beras merah, parfum, pewarna dan aquadest. </w:t>
      </w:r>
    </w:p>
    <w:p w:rsidR="00DD153A" w:rsidRPr="00DD153A" w:rsidRDefault="00DD153A" w:rsidP="00DD153A">
      <w:pPr>
        <w:pStyle w:val="4PARAGRAF"/>
        <w:ind w:firstLine="0"/>
        <w:rPr>
          <w:b/>
        </w:rPr>
      </w:pPr>
      <w:r w:rsidRPr="00DD153A">
        <w:rPr>
          <w:b/>
        </w:rPr>
        <w:lastRenderedPageBreak/>
        <w:t>Prosedur Penelitian</w:t>
      </w:r>
    </w:p>
    <w:p w:rsidR="00DD153A" w:rsidRPr="00DD153A" w:rsidRDefault="00DD153A" w:rsidP="00DD153A">
      <w:pPr>
        <w:pStyle w:val="4PARAGRAF"/>
        <w:ind w:firstLine="0"/>
      </w:pPr>
      <w:r w:rsidRPr="00DD153A">
        <w:t>Preparasi Sampel</w:t>
      </w:r>
    </w:p>
    <w:p w:rsidR="00DD153A" w:rsidRPr="00DD153A" w:rsidRDefault="00DD153A" w:rsidP="00DD153A">
      <w:pPr>
        <w:spacing w:after="0" w:line="240" w:lineRule="auto"/>
        <w:ind w:firstLine="284"/>
        <w:jc w:val="both"/>
        <w:rPr>
          <w:rFonts w:ascii="Arial" w:hAnsi="Arial" w:cs="Arial"/>
          <w:lang w:val="en-US"/>
        </w:rPr>
      </w:pPr>
      <w:r w:rsidRPr="00DD153A">
        <w:rPr>
          <w:rFonts w:ascii="Arial" w:hAnsi="Arial" w:cs="Arial"/>
        </w:rPr>
        <w:t xml:space="preserve">Daun kelor segar yang telah disortasi dikering-anginkan diruangan tertutup selama 7 hari, sehingga diperoleh berat keringnya dengan persen rendemennya. </w:t>
      </w:r>
      <w:r w:rsidRPr="00DD153A">
        <w:rPr>
          <w:rFonts w:ascii="Arial" w:hAnsi="Arial" w:cs="Arial"/>
          <w:lang w:val="en-US"/>
        </w:rPr>
        <w:t xml:space="preserve">Simplisia daun kelor kemudian diblender dan diayak dengan ayakan mesh 40 sehingga diperoleh serbuk simplisia daun kelor. </w:t>
      </w:r>
    </w:p>
    <w:p w:rsidR="00DD153A" w:rsidRPr="00DD153A" w:rsidRDefault="00DD153A" w:rsidP="00DD153A">
      <w:pPr>
        <w:spacing w:after="0" w:line="240" w:lineRule="auto"/>
        <w:ind w:firstLine="284"/>
        <w:jc w:val="both"/>
        <w:rPr>
          <w:rFonts w:ascii="Arial" w:hAnsi="Arial" w:cs="Arial"/>
          <w:sz w:val="24"/>
          <w:szCs w:val="24"/>
          <w:lang w:val="en-US"/>
        </w:rPr>
      </w:pPr>
    </w:p>
    <w:p w:rsidR="00DD153A" w:rsidRPr="00DD153A" w:rsidRDefault="00DD153A" w:rsidP="00DD153A">
      <w:pPr>
        <w:spacing w:after="0" w:line="240" w:lineRule="auto"/>
        <w:jc w:val="both"/>
        <w:rPr>
          <w:rFonts w:ascii="Arial" w:hAnsi="Arial" w:cs="Arial"/>
          <w:lang w:val="en-US"/>
        </w:rPr>
      </w:pPr>
      <w:r w:rsidRPr="00DD153A">
        <w:rPr>
          <w:rFonts w:ascii="Arial" w:hAnsi="Arial" w:cs="Arial"/>
          <w:lang w:val="en-US"/>
        </w:rPr>
        <w:t>Pembuatan Ekstrak Daun Kelor</w:t>
      </w:r>
    </w:p>
    <w:p w:rsidR="00DD153A" w:rsidRPr="00DD153A" w:rsidRDefault="00DD153A" w:rsidP="00DD153A">
      <w:pPr>
        <w:pStyle w:val="4PARAGRAF"/>
      </w:pPr>
      <w:r w:rsidRPr="00DD153A">
        <w:t xml:space="preserve">Serbuk simplisia daun kelor sebanyak 500 gr dimaserasi menggunakan etanol 70% sebanyak 1,2 liter dengan perbandingan 1:6 selama 3x24 jam, kemudian disaring dan residu diremaserasi dengan etanol 70% selama 24 jam. Ekstrak yang diperoleh ditimbang berapa beratnya dan dihitung persen rendemennya. </w:t>
      </w:r>
    </w:p>
    <w:p w:rsidR="00DD153A" w:rsidRPr="00DD153A" w:rsidRDefault="00DD153A" w:rsidP="00DD153A">
      <w:pPr>
        <w:pStyle w:val="4PARAGRAF"/>
      </w:pPr>
      <w:r w:rsidRPr="00DD153A">
        <w:t xml:space="preserve"> </w:t>
      </w:r>
    </w:p>
    <w:p w:rsidR="00DD153A" w:rsidRPr="00DD153A" w:rsidRDefault="00DD153A" w:rsidP="00DD153A">
      <w:pPr>
        <w:pStyle w:val="4PARAGRAF"/>
        <w:ind w:firstLine="0"/>
        <w:rPr>
          <w:sz w:val="20"/>
          <w:szCs w:val="20"/>
        </w:rPr>
      </w:pPr>
      <w:r w:rsidRPr="00DD153A">
        <w:rPr>
          <w:sz w:val="20"/>
          <w:szCs w:val="20"/>
        </w:rPr>
        <w:t xml:space="preserve">Tabel 1. Formula Facial Wash Gel dari Ekstrak Daun </w:t>
      </w:r>
      <w:r w:rsidRPr="00DD153A">
        <w:rPr>
          <w:sz w:val="20"/>
          <w:szCs w:val="20"/>
        </w:rPr>
        <w:tab/>
        <w:t xml:space="preserve">  Kelor</w:t>
      </w:r>
    </w:p>
    <w:tbl>
      <w:tblPr>
        <w:tblpPr w:leftFromText="180" w:rightFromText="180" w:vertAnchor="text" w:horzAnchor="margin" w:tblpY="78"/>
        <w:tblW w:w="4928" w:type="dxa"/>
        <w:tblLayout w:type="fixed"/>
        <w:tblLook w:val="04A0" w:firstRow="1" w:lastRow="0" w:firstColumn="1" w:lastColumn="0" w:noHBand="0" w:noVBand="1"/>
      </w:tblPr>
      <w:tblGrid>
        <w:gridCol w:w="1472"/>
        <w:gridCol w:w="704"/>
        <w:gridCol w:w="704"/>
        <w:gridCol w:w="704"/>
        <w:gridCol w:w="1344"/>
      </w:tblGrid>
      <w:tr w:rsidR="00DD153A" w:rsidRPr="00DD153A" w:rsidTr="007924C7">
        <w:trPr>
          <w:trHeight w:val="234"/>
        </w:trPr>
        <w:tc>
          <w:tcPr>
            <w:tcW w:w="1472" w:type="dxa"/>
            <w:vMerge w:val="restart"/>
            <w:tcBorders>
              <w:top w:val="single" w:sz="4" w:space="0" w:color="auto"/>
            </w:tcBorders>
            <w:shd w:val="clear" w:color="auto" w:fill="auto"/>
          </w:tcPr>
          <w:p w:rsidR="00DD153A" w:rsidRPr="00DD153A" w:rsidRDefault="00DD153A" w:rsidP="007924C7">
            <w:pPr>
              <w:spacing w:after="0" w:line="240" w:lineRule="auto"/>
              <w:jc w:val="center"/>
              <w:rPr>
                <w:rFonts w:ascii="Arial" w:hAnsi="Arial" w:cs="Arial"/>
                <w:b/>
                <w:sz w:val="16"/>
                <w:szCs w:val="16"/>
              </w:rPr>
            </w:pPr>
            <w:r w:rsidRPr="00DD153A">
              <w:rPr>
                <w:rFonts w:ascii="Arial" w:hAnsi="Arial" w:cs="Arial"/>
                <w:b/>
                <w:sz w:val="16"/>
                <w:szCs w:val="16"/>
              </w:rPr>
              <w:t>Bahan</w:t>
            </w:r>
          </w:p>
        </w:tc>
        <w:tc>
          <w:tcPr>
            <w:tcW w:w="2112" w:type="dxa"/>
            <w:gridSpan w:val="3"/>
            <w:tcBorders>
              <w:top w:val="single" w:sz="4" w:space="0" w:color="auto"/>
            </w:tcBorders>
            <w:shd w:val="clear" w:color="auto" w:fill="auto"/>
          </w:tcPr>
          <w:p w:rsidR="00DD153A" w:rsidRPr="00DD153A" w:rsidRDefault="00DD153A" w:rsidP="007924C7">
            <w:pPr>
              <w:spacing w:after="0" w:line="240" w:lineRule="auto"/>
              <w:jc w:val="center"/>
              <w:rPr>
                <w:rFonts w:ascii="Arial" w:hAnsi="Arial" w:cs="Arial"/>
                <w:b/>
                <w:sz w:val="16"/>
                <w:szCs w:val="16"/>
              </w:rPr>
            </w:pPr>
            <w:r w:rsidRPr="00DD153A">
              <w:rPr>
                <w:rFonts w:ascii="Arial" w:hAnsi="Arial" w:cs="Arial"/>
                <w:b/>
                <w:sz w:val="16"/>
                <w:szCs w:val="16"/>
              </w:rPr>
              <w:t>Konsentrasi (%)</w:t>
            </w:r>
          </w:p>
        </w:tc>
        <w:tc>
          <w:tcPr>
            <w:tcW w:w="1344" w:type="dxa"/>
            <w:vMerge w:val="restart"/>
            <w:tcBorders>
              <w:top w:val="single" w:sz="4" w:space="0" w:color="auto"/>
              <w:bottom w:val="single" w:sz="4" w:space="0" w:color="auto"/>
            </w:tcBorders>
            <w:shd w:val="clear" w:color="auto" w:fill="auto"/>
          </w:tcPr>
          <w:p w:rsidR="00DD153A" w:rsidRPr="00DD153A" w:rsidRDefault="00DD153A" w:rsidP="007924C7">
            <w:pPr>
              <w:spacing w:after="0" w:line="240" w:lineRule="auto"/>
              <w:jc w:val="center"/>
              <w:rPr>
                <w:rFonts w:ascii="Arial" w:hAnsi="Arial" w:cs="Arial"/>
                <w:b/>
                <w:sz w:val="16"/>
                <w:szCs w:val="16"/>
              </w:rPr>
            </w:pPr>
            <w:r w:rsidRPr="00DD153A">
              <w:rPr>
                <w:rFonts w:ascii="Arial" w:hAnsi="Arial" w:cs="Arial"/>
                <w:b/>
                <w:sz w:val="16"/>
                <w:szCs w:val="16"/>
              </w:rPr>
              <w:t>Kegunaan</w:t>
            </w:r>
          </w:p>
        </w:tc>
      </w:tr>
      <w:tr w:rsidR="00DD153A" w:rsidRPr="00DD153A" w:rsidTr="007924C7">
        <w:trPr>
          <w:trHeight w:val="234"/>
        </w:trPr>
        <w:tc>
          <w:tcPr>
            <w:tcW w:w="1472" w:type="dxa"/>
            <w:vMerge/>
            <w:tcBorders>
              <w:bottom w:val="single" w:sz="4" w:space="0" w:color="auto"/>
            </w:tcBorders>
            <w:shd w:val="clear" w:color="auto" w:fill="auto"/>
          </w:tcPr>
          <w:p w:rsidR="00DD153A" w:rsidRPr="00DD153A" w:rsidRDefault="00DD153A" w:rsidP="007924C7">
            <w:pPr>
              <w:spacing w:after="0" w:line="240" w:lineRule="auto"/>
              <w:jc w:val="center"/>
              <w:rPr>
                <w:rFonts w:ascii="Arial" w:hAnsi="Arial" w:cs="Arial"/>
                <w:b/>
                <w:sz w:val="16"/>
                <w:szCs w:val="16"/>
              </w:rPr>
            </w:pPr>
          </w:p>
        </w:tc>
        <w:tc>
          <w:tcPr>
            <w:tcW w:w="704" w:type="dxa"/>
            <w:tcBorders>
              <w:bottom w:val="single" w:sz="4" w:space="0" w:color="auto"/>
            </w:tcBorders>
            <w:shd w:val="clear" w:color="auto" w:fill="auto"/>
          </w:tcPr>
          <w:p w:rsidR="00DD153A" w:rsidRPr="00DD153A" w:rsidRDefault="00DD153A" w:rsidP="007924C7">
            <w:pPr>
              <w:spacing w:after="0" w:line="240" w:lineRule="auto"/>
              <w:jc w:val="center"/>
              <w:rPr>
                <w:rFonts w:ascii="Arial" w:hAnsi="Arial" w:cs="Arial"/>
                <w:b/>
                <w:sz w:val="16"/>
                <w:szCs w:val="16"/>
              </w:rPr>
            </w:pPr>
            <w:r w:rsidRPr="00DD153A">
              <w:rPr>
                <w:rFonts w:ascii="Arial" w:hAnsi="Arial" w:cs="Arial"/>
                <w:b/>
                <w:sz w:val="16"/>
                <w:szCs w:val="16"/>
              </w:rPr>
              <w:t>F1</w:t>
            </w:r>
          </w:p>
        </w:tc>
        <w:tc>
          <w:tcPr>
            <w:tcW w:w="704" w:type="dxa"/>
            <w:tcBorders>
              <w:bottom w:val="single" w:sz="4" w:space="0" w:color="auto"/>
            </w:tcBorders>
            <w:shd w:val="clear" w:color="auto" w:fill="auto"/>
          </w:tcPr>
          <w:p w:rsidR="00DD153A" w:rsidRPr="00DD153A" w:rsidRDefault="00DD153A" w:rsidP="007924C7">
            <w:pPr>
              <w:spacing w:after="0" w:line="240" w:lineRule="auto"/>
              <w:jc w:val="center"/>
              <w:rPr>
                <w:rFonts w:ascii="Arial" w:hAnsi="Arial" w:cs="Arial"/>
                <w:b/>
                <w:sz w:val="16"/>
                <w:szCs w:val="16"/>
              </w:rPr>
            </w:pPr>
            <w:r w:rsidRPr="00DD153A">
              <w:rPr>
                <w:rFonts w:ascii="Arial" w:hAnsi="Arial" w:cs="Arial"/>
                <w:b/>
                <w:sz w:val="16"/>
                <w:szCs w:val="16"/>
              </w:rPr>
              <w:t>F2</w:t>
            </w:r>
          </w:p>
        </w:tc>
        <w:tc>
          <w:tcPr>
            <w:tcW w:w="704" w:type="dxa"/>
            <w:tcBorders>
              <w:bottom w:val="single" w:sz="4" w:space="0" w:color="auto"/>
            </w:tcBorders>
            <w:shd w:val="clear" w:color="auto" w:fill="auto"/>
          </w:tcPr>
          <w:p w:rsidR="00DD153A" w:rsidRPr="00DD153A" w:rsidRDefault="00DD153A" w:rsidP="007924C7">
            <w:pPr>
              <w:spacing w:after="0" w:line="240" w:lineRule="auto"/>
              <w:jc w:val="center"/>
              <w:rPr>
                <w:rFonts w:ascii="Arial" w:hAnsi="Arial" w:cs="Arial"/>
                <w:b/>
                <w:sz w:val="16"/>
                <w:szCs w:val="16"/>
              </w:rPr>
            </w:pPr>
            <w:r w:rsidRPr="00DD153A">
              <w:rPr>
                <w:rFonts w:ascii="Arial" w:hAnsi="Arial" w:cs="Arial"/>
                <w:b/>
                <w:sz w:val="16"/>
                <w:szCs w:val="16"/>
              </w:rPr>
              <w:t>F3</w:t>
            </w:r>
          </w:p>
        </w:tc>
        <w:tc>
          <w:tcPr>
            <w:tcW w:w="1344" w:type="dxa"/>
            <w:vMerge/>
            <w:tcBorders>
              <w:bottom w:val="single" w:sz="4" w:space="0" w:color="auto"/>
            </w:tcBorders>
            <w:shd w:val="clear" w:color="auto" w:fill="auto"/>
          </w:tcPr>
          <w:p w:rsidR="00DD153A" w:rsidRPr="00DD153A" w:rsidRDefault="00DD153A" w:rsidP="007924C7">
            <w:pPr>
              <w:spacing w:after="0" w:line="240" w:lineRule="auto"/>
              <w:jc w:val="center"/>
              <w:rPr>
                <w:rFonts w:ascii="Arial" w:hAnsi="Arial" w:cs="Arial"/>
                <w:b/>
                <w:sz w:val="16"/>
                <w:szCs w:val="16"/>
              </w:rPr>
            </w:pPr>
          </w:p>
        </w:tc>
      </w:tr>
      <w:tr w:rsidR="00DD153A" w:rsidRPr="00DD153A" w:rsidTr="007924C7">
        <w:trPr>
          <w:trHeight w:val="234"/>
        </w:trPr>
        <w:tc>
          <w:tcPr>
            <w:tcW w:w="1472" w:type="dxa"/>
            <w:tcBorders>
              <w:top w:val="single" w:sz="4" w:space="0" w:color="auto"/>
            </w:tcBorders>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Ekstrak daun kelor</w:t>
            </w:r>
          </w:p>
        </w:tc>
        <w:tc>
          <w:tcPr>
            <w:tcW w:w="704" w:type="dxa"/>
            <w:tcBorders>
              <w:top w:val="single" w:sz="4" w:space="0" w:color="auto"/>
            </w:tcBorders>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3</w:t>
            </w:r>
          </w:p>
        </w:tc>
        <w:tc>
          <w:tcPr>
            <w:tcW w:w="704" w:type="dxa"/>
            <w:tcBorders>
              <w:top w:val="single" w:sz="4" w:space="0" w:color="auto"/>
            </w:tcBorders>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3</w:t>
            </w:r>
          </w:p>
        </w:tc>
        <w:tc>
          <w:tcPr>
            <w:tcW w:w="704" w:type="dxa"/>
            <w:tcBorders>
              <w:top w:val="single" w:sz="4" w:space="0" w:color="auto"/>
            </w:tcBorders>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3</w:t>
            </w:r>
          </w:p>
        </w:tc>
        <w:tc>
          <w:tcPr>
            <w:tcW w:w="1344" w:type="dxa"/>
            <w:tcBorders>
              <w:top w:val="single" w:sz="4" w:space="0" w:color="auto"/>
            </w:tcBorders>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Zat aktif</w:t>
            </w:r>
          </w:p>
        </w:tc>
      </w:tr>
      <w:tr w:rsidR="00DD153A" w:rsidRPr="00DD153A" w:rsidTr="007924C7">
        <w:trPr>
          <w:trHeight w:val="234"/>
        </w:trPr>
        <w:tc>
          <w:tcPr>
            <w:tcW w:w="1472"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 xml:space="preserve">Beras merah </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1,2</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1,2</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1,2</w:t>
            </w:r>
          </w:p>
        </w:tc>
        <w:tc>
          <w:tcPr>
            <w:tcW w:w="1344" w:type="dxa"/>
            <w:shd w:val="clear" w:color="auto" w:fill="auto"/>
          </w:tcPr>
          <w:p w:rsidR="00DD153A" w:rsidRPr="00DD153A" w:rsidRDefault="00DD153A" w:rsidP="007924C7">
            <w:pPr>
              <w:spacing w:after="0" w:line="240" w:lineRule="auto"/>
              <w:jc w:val="both"/>
              <w:rPr>
                <w:rFonts w:ascii="Arial" w:hAnsi="Arial" w:cs="Arial"/>
                <w:i/>
                <w:sz w:val="16"/>
                <w:szCs w:val="16"/>
              </w:rPr>
            </w:pPr>
            <w:r w:rsidRPr="00DD153A">
              <w:rPr>
                <w:rFonts w:ascii="Arial" w:hAnsi="Arial" w:cs="Arial"/>
                <w:i/>
                <w:sz w:val="16"/>
                <w:szCs w:val="16"/>
              </w:rPr>
              <w:t>Scrub</w:t>
            </w:r>
          </w:p>
        </w:tc>
      </w:tr>
      <w:tr w:rsidR="00DD153A" w:rsidRPr="00DD153A" w:rsidTr="007924C7">
        <w:trPr>
          <w:trHeight w:val="234"/>
        </w:trPr>
        <w:tc>
          <w:tcPr>
            <w:tcW w:w="1472"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Na-EDTA</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0,1</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0,1</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0,1</w:t>
            </w:r>
          </w:p>
        </w:tc>
        <w:tc>
          <w:tcPr>
            <w:tcW w:w="1344" w:type="dxa"/>
            <w:shd w:val="clear" w:color="auto" w:fill="auto"/>
          </w:tcPr>
          <w:p w:rsidR="00DD153A" w:rsidRPr="00DD153A" w:rsidRDefault="00DD153A" w:rsidP="007924C7">
            <w:pPr>
              <w:spacing w:after="0" w:line="240" w:lineRule="auto"/>
              <w:jc w:val="both"/>
              <w:rPr>
                <w:rFonts w:ascii="Arial" w:hAnsi="Arial" w:cs="Arial"/>
                <w:i/>
                <w:sz w:val="16"/>
                <w:szCs w:val="16"/>
              </w:rPr>
            </w:pPr>
            <w:r w:rsidRPr="00DD153A">
              <w:rPr>
                <w:rFonts w:ascii="Arial" w:hAnsi="Arial" w:cs="Arial"/>
                <w:i/>
                <w:sz w:val="16"/>
                <w:szCs w:val="16"/>
              </w:rPr>
              <w:t>Chelating agent</w:t>
            </w:r>
          </w:p>
        </w:tc>
      </w:tr>
      <w:tr w:rsidR="00DD153A" w:rsidRPr="00DD153A" w:rsidTr="007924C7">
        <w:trPr>
          <w:trHeight w:val="225"/>
        </w:trPr>
        <w:tc>
          <w:tcPr>
            <w:tcW w:w="1472"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Gliserin</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2</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2</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2</w:t>
            </w:r>
          </w:p>
        </w:tc>
        <w:tc>
          <w:tcPr>
            <w:tcW w:w="1344"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Humektan</w:t>
            </w:r>
          </w:p>
        </w:tc>
      </w:tr>
      <w:tr w:rsidR="00DD153A" w:rsidRPr="00DD153A" w:rsidTr="007924C7">
        <w:trPr>
          <w:trHeight w:val="234"/>
        </w:trPr>
        <w:tc>
          <w:tcPr>
            <w:tcW w:w="1472"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SLS</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2,5</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2,5</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2,5</w:t>
            </w:r>
          </w:p>
        </w:tc>
        <w:tc>
          <w:tcPr>
            <w:tcW w:w="1344" w:type="dxa"/>
            <w:shd w:val="clear" w:color="auto" w:fill="auto"/>
          </w:tcPr>
          <w:p w:rsidR="00DD153A" w:rsidRPr="00DD153A" w:rsidRDefault="00DD153A" w:rsidP="007924C7">
            <w:pPr>
              <w:spacing w:after="0" w:line="240" w:lineRule="auto"/>
              <w:jc w:val="both"/>
              <w:rPr>
                <w:rFonts w:ascii="Arial" w:hAnsi="Arial" w:cs="Arial"/>
                <w:i/>
                <w:sz w:val="16"/>
                <w:szCs w:val="16"/>
              </w:rPr>
            </w:pPr>
            <w:r w:rsidRPr="00DD153A">
              <w:rPr>
                <w:rFonts w:ascii="Arial" w:hAnsi="Arial" w:cs="Arial"/>
                <w:i/>
                <w:sz w:val="16"/>
                <w:szCs w:val="16"/>
              </w:rPr>
              <w:t>Foaming agent</w:t>
            </w:r>
          </w:p>
        </w:tc>
      </w:tr>
      <w:tr w:rsidR="00DD153A" w:rsidRPr="00DD153A" w:rsidTr="007924C7">
        <w:trPr>
          <w:trHeight w:val="471"/>
        </w:trPr>
        <w:tc>
          <w:tcPr>
            <w:tcW w:w="1472"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Propilen glikol</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1</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1</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1</w:t>
            </w:r>
          </w:p>
        </w:tc>
        <w:tc>
          <w:tcPr>
            <w:tcW w:w="1344"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Pelarut pengawet dan humektan</w:t>
            </w:r>
          </w:p>
        </w:tc>
      </w:tr>
      <w:tr w:rsidR="00DD153A" w:rsidRPr="00DD153A" w:rsidTr="007924C7">
        <w:trPr>
          <w:trHeight w:val="234"/>
        </w:trPr>
        <w:tc>
          <w:tcPr>
            <w:tcW w:w="1472"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Metil paraben</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0,2</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0,2</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0,2</w:t>
            </w:r>
          </w:p>
        </w:tc>
        <w:tc>
          <w:tcPr>
            <w:tcW w:w="1344"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Pengawet</w:t>
            </w:r>
          </w:p>
        </w:tc>
      </w:tr>
      <w:tr w:rsidR="00DD153A" w:rsidRPr="00DD153A" w:rsidTr="007924C7">
        <w:trPr>
          <w:trHeight w:val="225"/>
        </w:trPr>
        <w:tc>
          <w:tcPr>
            <w:tcW w:w="1472"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Pewarna</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0,1</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0,1</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0,1</w:t>
            </w:r>
          </w:p>
        </w:tc>
        <w:tc>
          <w:tcPr>
            <w:tcW w:w="1344"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Pewarna</w:t>
            </w:r>
          </w:p>
        </w:tc>
      </w:tr>
      <w:tr w:rsidR="00DD153A" w:rsidRPr="00DD153A" w:rsidTr="007924C7">
        <w:trPr>
          <w:trHeight w:val="234"/>
        </w:trPr>
        <w:tc>
          <w:tcPr>
            <w:tcW w:w="1472"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Parfum</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0,1</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0,1</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0,1</w:t>
            </w:r>
          </w:p>
        </w:tc>
        <w:tc>
          <w:tcPr>
            <w:tcW w:w="1344"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Pewangi</w:t>
            </w:r>
          </w:p>
        </w:tc>
      </w:tr>
      <w:tr w:rsidR="00DD153A" w:rsidRPr="00DD153A" w:rsidTr="007924C7">
        <w:trPr>
          <w:trHeight w:val="234"/>
        </w:trPr>
        <w:tc>
          <w:tcPr>
            <w:tcW w:w="1472"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 xml:space="preserve">Carbopol </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1</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1,5</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2</w:t>
            </w:r>
          </w:p>
        </w:tc>
        <w:tc>
          <w:tcPr>
            <w:tcW w:w="1344" w:type="dxa"/>
            <w:shd w:val="clear" w:color="auto" w:fill="auto"/>
          </w:tcPr>
          <w:p w:rsidR="00DD153A" w:rsidRPr="00DD153A" w:rsidRDefault="00DD153A" w:rsidP="007924C7">
            <w:pPr>
              <w:spacing w:after="0" w:line="240" w:lineRule="auto"/>
              <w:jc w:val="both"/>
              <w:rPr>
                <w:rFonts w:ascii="Arial" w:hAnsi="Arial" w:cs="Arial"/>
                <w:i/>
                <w:sz w:val="16"/>
                <w:szCs w:val="16"/>
              </w:rPr>
            </w:pPr>
            <w:r w:rsidRPr="00DD153A">
              <w:rPr>
                <w:rFonts w:ascii="Arial" w:hAnsi="Arial" w:cs="Arial"/>
                <w:i/>
                <w:sz w:val="16"/>
                <w:szCs w:val="16"/>
              </w:rPr>
              <w:t>Gelling agent</w:t>
            </w:r>
          </w:p>
        </w:tc>
      </w:tr>
      <w:tr w:rsidR="00DD153A" w:rsidRPr="00DD153A" w:rsidTr="007924C7">
        <w:trPr>
          <w:trHeight w:val="234"/>
        </w:trPr>
        <w:tc>
          <w:tcPr>
            <w:tcW w:w="1472"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TEA</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3</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3</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3</w:t>
            </w:r>
          </w:p>
        </w:tc>
        <w:tc>
          <w:tcPr>
            <w:tcW w:w="1344" w:type="dxa"/>
            <w:shd w:val="clear" w:color="auto" w:fill="auto"/>
          </w:tcPr>
          <w:p w:rsidR="00DD153A" w:rsidRPr="00DD153A" w:rsidRDefault="00DD153A" w:rsidP="007924C7">
            <w:pPr>
              <w:spacing w:after="0" w:line="240" w:lineRule="auto"/>
              <w:jc w:val="both"/>
              <w:rPr>
                <w:rFonts w:ascii="Arial" w:hAnsi="Arial" w:cs="Arial"/>
                <w:i/>
                <w:sz w:val="16"/>
                <w:szCs w:val="16"/>
              </w:rPr>
            </w:pPr>
            <w:r w:rsidRPr="00DD153A">
              <w:rPr>
                <w:rFonts w:ascii="Arial" w:hAnsi="Arial" w:cs="Arial"/>
                <w:i/>
                <w:sz w:val="16"/>
                <w:szCs w:val="16"/>
              </w:rPr>
              <w:t>Alkalizing agent</w:t>
            </w:r>
          </w:p>
        </w:tc>
      </w:tr>
      <w:tr w:rsidR="00DD153A" w:rsidRPr="00DD153A" w:rsidTr="007924C7">
        <w:trPr>
          <w:trHeight w:val="234"/>
        </w:trPr>
        <w:tc>
          <w:tcPr>
            <w:tcW w:w="1472" w:type="dxa"/>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Asam sitrat</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1</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1</w:t>
            </w:r>
          </w:p>
        </w:tc>
        <w:tc>
          <w:tcPr>
            <w:tcW w:w="704" w:type="dxa"/>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1</w:t>
            </w:r>
          </w:p>
        </w:tc>
        <w:tc>
          <w:tcPr>
            <w:tcW w:w="1344" w:type="dxa"/>
            <w:shd w:val="clear" w:color="auto" w:fill="auto"/>
          </w:tcPr>
          <w:p w:rsidR="00DD153A" w:rsidRPr="00DD153A" w:rsidRDefault="00DD153A" w:rsidP="007924C7">
            <w:pPr>
              <w:spacing w:after="0" w:line="240" w:lineRule="auto"/>
              <w:jc w:val="both"/>
              <w:rPr>
                <w:rFonts w:ascii="Arial" w:hAnsi="Arial" w:cs="Arial"/>
                <w:i/>
                <w:sz w:val="16"/>
                <w:szCs w:val="16"/>
              </w:rPr>
            </w:pPr>
            <w:r w:rsidRPr="00DD153A">
              <w:rPr>
                <w:rFonts w:ascii="Arial" w:hAnsi="Arial" w:cs="Arial"/>
                <w:i/>
                <w:sz w:val="16"/>
                <w:szCs w:val="16"/>
              </w:rPr>
              <w:t>Buffering agent</w:t>
            </w:r>
          </w:p>
        </w:tc>
      </w:tr>
      <w:tr w:rsidR="00DD153A" w:rsidRPr="00DD153A" w:rsidTr="007924C7">
        <w:trPr>
          <w:trHeight w:val="225"/>
        </w:trPr>
        <w:tc>
          <w:tcPr>
            <w:tcW w:w="1472" w:type="dxa"/>
            <w:tcBorders>
              <w:bottom w:val="single" w:sz="4" w:space="0" w:color="auto"/>
            </w:tcBorders>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Aquadest ad</w:t>
            </w:r>
          </w:p>
        </w:tc>
        <w:tc>
          <w:tcPr>
            <w:tcW w:w="704" w:type="dxa"/>
            <w:tcBorders>
              <w:bottom w:val="single" w:sz="4" w:space="0" w:color="auto"/>
            </w:tcBorders>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100</w:t>
            </w:r>
          </w:p>
        </w:tc>
        <w:tc>
          <w:tcPr>
            <w:tcW w:w="704" w:type="dxa"/>
            <w:tcBorders>
              <w:bottom w:val="single" w:sz="4" w:space="0" w:color="auto"/>
            </w:tcBorders>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 xml:space="preserve">100 </w:t>
            </w:r>
          </w:p>
        </w:tc>
        <w:tc>
          <w:tcPr>
            <w:tcW w:w="704" w:type="dxa"/>
            <w:tcBorders>
              <w:bottom w:val="single" w:sz="4" w:space="0" w:color="auto"/>
            </w:tcBorders>
            <w:shd w:val="clear" w:color="auto" w:fill="auto"/>
          </w:tcPr>
          <w:p w:rsidR="00DD153A" w:rsidRPr="00DD153A" w:rsidRDefault="00DD153A" w:rsidP="007924C7">
            <w:pPr>
              <w:spacing w:after="0" w:line="240" w:lineRule="auto"/>
              <w:jc w:val="center"/>
              <w:rPr>
                <w:rFonts w:ascii="Arial" w:hAnsi="Arial" w:cs="Arial"/>
                <w:sz w:val="16"/>
                <w:szCs w:val="16"/>
              </w:rPr>
            </w:pPr>
            <w:r w:rsidRPr="00DD153A">
              <w:rPr>
                <w:rFonts w:ascii="Arial" w:hAnsi="Arial" w:cs="Arial"/>
                <w:sz w:val="16"/>
                <w:szCs w:val="16"/>
              </w:rPr>
              <w:t xml:space="preserve">100 </w:t>
            </w:r>
          </w:p>
        </w:tc>
        <w:tc>
          <w:tcPr>
            <w:tcW w:w="1344" w:type="dxa"/>
            <w:tcBorders>
              <w:bottom w:val="single" w:sz="4" w:space="0" w:color="auto"/>
            </w:tcBorders>
            <w:shd w:val="clear" w:color="auto" w:fill="auto"/>
          </w:tcPr>
          <w:p w:rsidR="00DD153A" w:rsidRPr="00DD153A" w:rsidRDefault="00DD153A" w:rsidP="007924C7">
            <w:pPr>
              <w:spacing w:after="0" w:line="240" w:lineRule="auto"/>
              <w:jc w:val="both"/>
              <w:rPr>
                <w:rFonts w:ascii="Arial" w:hAnsi="Arial" w:cs="Arial"/>
                <w:sz w:val="16"/>
                <w:szCs w:val="16"/>
              </w:rPr>
            </w:pPr>
            <w:r w:rsidRPr="00DD153A">
              <w:rPr>
                <w:rFonts w:ascii="Arial" w:hAnsi="Arial" w:cs="Arial"/>
                <w:sz w:val="16"/>
                <w:szCs w:val="16"/>
              </w:rPr>
              <w:t xml:space="preserve">Pelarut </w:t>
            </w:r>
          </w:p>
        </w:tc>
      </w:tr>
    </w:tbl>
    <w:p w:rsidR="00DD153A" w:rsidRPr="00DD153A" w:rsidRDefault="00DD153A" w:rsidP="00DD153A">
      <w:pPr>
        <w:spacing w:after="0" w:line="240" w:lineRule="auto"/>
        <w:jc w:val="both"/>
        <w:rPr>
          <w:rFonts w:ascii="Arial" w:hAnsi="Arial" w:cs="Arial"/>
          <w:sz w:val="20"/>
          <w:szCs w:val="20"/>
          <w:lang w:val="en-US"/>
        </w:rPr>
      </w:pPr>
    </w:p>
    <w:p w:rsidR="00DD153A" w:rsidRPr="00DD153A" w:rsidRDefault="00DD153A" w:rsidP="00DD153A">
      <w:pPr>
        <w:spacing w:after="0" w:line="240" w:lineRule="auto"/>
        <w:jc w:val="both"/>
        <w:rPr>
          <w:rFonts w:ascii="Arial" w:hAnsi="Arial" w:cs="Arial"/>
          <w:sz w:val="16"/>
          <w:szCs w:val="16"/>
        </w:rPr>
      </w:pPr>
      <w:r w:rsidRPr="00DD153A">
        <w:rPr>
          <w:rFonts w:ascii="Arial" w:hAnsi="Arial" w:cs="Arial"/>
          <w:sz w:val="16"/>
          <w:szCs w:val="16"/>
        </w:rPr>
        <w:t>Keterangan :</w:t>
      </w:r>
      <w:r w:rsidRPr="00DD153A">
        <w:rPr>
          <w:rFonts w:ascii="Arial" w:hAnsi="Arial" w:cs="Arial"/>
          <w:sz w:val="16"/>
          <w:szCs w:val="16"/>
          <w:lang w:val="en-US"/>
        </w:rPr>
        <w:t xml:space="preserve"> </w:t>
      </w:r>
      <w:r w:rsidRPr="00DD153A">
        <w:rPr>
          <w:rFonts w:ascii="Arial" w:hAnsi="Arial" w:cs="Arial"/>
          <w:sz w:val="16"/>
          <w:szCs w:val="16"/>
        </w:rPr>
        <w:t>FI   : Formula 1 Konsentrasi Carbopol 1</w:t>
      </w:r>
    </w:p>
    <w:p w:rsidR="00DD153A" w:rsidRPr="00DD153A" w:rsidRDefault="00DD153A" w:rsidP="00DD153A">
      <w:pPr>
        <w:spacing w:after="0" w:line="240" w:lineRule="auto"/>
        <w:ind w:left="720"/>
        <w:jc w:val="both"/>
        <w:rPr>
          <w:rFonts w:ascii="Arial" w:hAnsi="Arial" w:cs="Arial"/>
          <w:sz w:val="16"/>
          <w:szCs w:val="16"/>
        </w:rPr>
      </w:pPr>
      <w:r w:rsidRPr="00DD153A">
        <w:rPr>
          <w:rFonts w:ascii="Arial" w:hAnsi="Arial" w:cs="Arial"/>
          <w:sz w:val="16"/>
          <w:szCs w:val="16"/>
          <w:lang w:val="en-US"/>
        </w:rPr>
        <w:t xml:space="preserve">     </w:t>
      </w:r>
      <w:r w:rsidRPr="00DD153A">
        <w:rPr>
          <w:rFonts w:ascii="Arial" w:hAnsi="Arial" w:cs="Arial"/>
          <w:sz w:val="16"/>
          <w:szCs w:val="16"/>
        </w:rPr>
        <w:t xml:space="preserve">FII </w:t>
      </w:r>
      <w:r w:rsidRPr="00DD153A">
        <w:rPr>
          <w:rFonts w:ascii="Arial" w:hAnsi="Arial" w:cs="Arial"/>
          <w:sz w:val="16"/>
          <w:szCs w:val="16"/>
          <w:lang w:val="en-US"/>
        </w:rPr>
        <w:t xml:space="preserve"> </w:t>
      </w:r>
      <w:r w:rsidRPr="00DD153A">
        <w:rPr>
          <w:rFonts w:ascii="Arial" w:hAnsi="Arial" w:cs="Arial"/>
          <w:sz w:val="16"/>
          <w:szCs w:val="16"/>
        </w:rPr>
        <w:t>: Formula II Konsentrasi Carbopol 1,5%</w:t>
      </w:r>
    </w:p>
    <w:p w:rsidR="00DD153A" w:rsidRPr="00DD153A" w:rsidRDefault="00DD153A" w:rsidP="00DD153A">
      <w:pPr>
        <w:spacing w:after="0" w:line="240" w:lineRule="auto"/>
        <w:ind w:left="720"/>
        <w:jc w:val="both"/>
        <w:rPr>
          <w:rFonts w:ascii="Arial" w:hAnsi="Arial" w:cs="Arial"/>
          <w:sz w:val="16"/>
          <w:szCs w:val="16"/>
        </w:rPr>
      </w:pPr>
      <w:r w:rsidRPr="00DD153A">
        <w:rPr>
          <w:rFonts w:ascii="Arial" w:hAnsi="Arial" w:cs="Arial"/>
          <w:sz w:val="16"/>
          <w:szCs w:val="16"/>
          <w:lang w:val="en-US"/>
        </w:rPr>
        <w:t xml:space="preserve">    </w:t>
      </w:r>
      <w:r w:rsidRPr="00DD153A">
        <w:rPr>
          <w:rFonts w:ascii="Arial" w:hAnsi="Arial" w:cs="Arial"/>
          <w:sz w:val="16"/>
          <w:szCs w:val="16"/>
        </w:rPr>
        <w:t xml:space="preserve"> FIII : Formula III Konsentrasi Carbopol 2%</w:t>
      </w:r>
    </w:p>
    <w:p w:rsidR="00DD153A" w:rsidRPr="00DD153A" w:rsidRDefault="00DD153A" w:rsidP="00DD153A">
      <w:pPr>
        <w:pStyle w:val="4PARAGRAF"/>
        <w:ind w:firstLine="0"/>
      </w:pPr>
      <w:r w:rsidRPr="00DD153A">
        <w:t xml:space="preserve"> </w:t>
      </w:r>
    </w:p>
    <w:p w:rsidR="00DD153A" w:rsidRPr="00DD153A" w:rsidRDefault="00DD153A" w:rsidP="00DD153A">
      <w:pPr>
        <w:pStyle w:val="4PARAGRAF"/>
        <w:ind w:firstLine="0"/>
      </w:pPr>
      <w:r w:rsidRPr="00DD153A">
        <w:t>Pembuatan Facial Wash Gel dari Ekstrak Daun Kelor</w:t>
      </w:r>
    </w:p>
    <w:p w:rsidR="00DD153A" w:rsidRPr="00DD153A" w:rsidRDefault="00DD153A" w:rsidP="00DD153A">
      <w:pPr>
        <w:pStyle w:val="4PARAGRAF"/>
      </w:pPr>
      <w:r w:rsidRPr="00DD153A">
        <w:t xml:space="preserve">Siapkan semua bahan dan timbang. Carbopol ditimbang sebanyak 1 gr, 1,5 gr dan 2 gr dikembangkan dengan aquadest 30 ml sehingga membentuk massa gel dan tambahkan TEA sebanyak 3 gr sedikit demi sedikit ad homogen (campuran 1). Masukkan propilen glikol sebanyak 1 gr dilarutkan dalam 40 ml aquadest ad homogeny dan masukkan SLS sebanyak 2,5 gr dilarutkan dalam 10 ml aquadest ad homogen (campuran 2). Campurkan campuran 1 dan 2 dengan menggunakan magnetic stirrer dengan </w:t>
      </w:r>
      <w:r w:rsidRPr="00DD153A">
        <w:lastRenderedPageBreak/>
        <w:t>suhu 40°C dengan rpm 200 ad homogen. Tambahkan Na</w:t>
      </w:r>
      <w:r w:rsidRPr="00DD153A">
        <w:rPr>
          <w:vertAlign w:val="subscript"/>
        </w:rPr>
        <w:t>4</w:t>
      </w:r>
      <w:r w:rsidRPr="00DD153A">
        <w:t>-EDTA sebanyak 0,1 gr, asam sitrat, sebanyak 1 gr, metil paraben sebanyak 0,2 gr dan gliserin ad homogen. Tambahkan ekstrak daun kelor sebanyak 3 gr, beras merah 1,2 gr yang sudah diblender halus ad homogen. Tambahkan parfum dan pewarna 0,1 gr ad homogen. Terakhir tambahkan 30 ml sisa aquadest.</w:t>
      </w:r>
    </w:p>
    <w:p w:rsidR="00DD153A" w:rsidRPr="00DD153A" w:rsidRDefault="00DD153A" w:rsidP="00DD153A">
      <w:pPr>
        <w:pStyle w:val="4PARAGRAF"/>
      </w:pPr>
    </w:p>
    <w:p w:rsidR="00DD153A" w:rsidRPr="00DD153A" w:rsidRDefault="00DD153A" w:rsidP="00DD153A">
      <w:pPr>
        <w:pStyle w:val="4PARAGRAF"/>
        <w:ind w:firstLine="0"/>
        <w:rPr>
          <w:b/>
        </w:rPr>
      </w:pPr>
      <w:r w:rsidRPr="00DD153A">
        <w:rPr>
          <w:b/>
        </w:rPr>
        <w:t>Uji Sifat Fisik</w:t>
      </w:r>
    </w:p>
    <w:p w:rsidR="00DD153A" w:rsidRPr="00DD153A" w:rsidRDefault="00DD153A" w:rsidP="00DD153A">
      <w:pPr>
        <w:pStyle w:val="4PARAGRAF"/>
        <w:ind w:firstLine="0"/>
      </w:pPr>
      <w:r w:rsidRPr="00DD153A">
        <w:t>a. Uji Organoleptik</w:t>
      </w:r>
    </w:p>
    <w:p w:rsidR="00DD153A" w:rsidRPr="00DD153A" w:rsidRDefault="00DD153A" w:rsidP="00DD153A">
      <w:pPr>
        <w:pStyle w:val="4PARAGRAF"/>
      </w:pPr>
      <w:r w:rsidRPr="00DD153A">
        <w:t xml:space="preserve">Uji organoleptik dilakukan secara visual, komponen yang dievaluasi meliputi, warna, bau dan bentuk sediaan (Yuniarsih, </w:t>
      </w:r>
      <w:r w:rsidRPr="00DD153A">
        <w:rPr>
          <w:i/>
        </w:rPr>
        <w:t>et al.,</w:t>
      </w:r>
      <w:r w:rsidRPr="00DD153A">
        <w:t xml:space="preserve"> 2020). </w:t>
      </w:r>
    </w:p>
    <w:p w:rsidR="00DD153A" w:rsidRPr="00DD153A" w:rsidRDefault="00DD153A" w:rsidP="00DD153A">
      <w:pPr>
        <w:pStyle w:val="4PARAGRAF"/>
      </w:pPr>
    </w:p>
    <w:p w:rsidR="00DD153A" w:rsidRPr="00DD153A" w:rsidRDefault="00DD153A" w:rsidP="00DD153A">
      <w:pPr>
        <w:pStyle w:val="4PARAGRAF"/>
        <w:ind w:firstLine="0"/>
      </w:pPr>
      <w:r w:rsidRPr="00DD153A">
        <w:t>b. Uji Homogenitas</w:t>
      </w:r>
    </w:p>
    <w:p w:rsidR="00DD153A" w:rsidRPr="00DD153A" w:rsidRDefault="00DD153A" w:rsidP="00DD153A">
      <w:pPr>
        <w:pStyle w:val="4PARAGRAF"/>
        <w:rPr>
          <w:i/>
        </w:rPr>
      </w:pPr>
      <w:r w:rsidRPr="00DD153A">
        <w:t xml:space="preserve">Uji homogenitas dilakukan dengan cara menimbang sebanyak 0,1 gr sampel. Diletakkan pada object glass, kemudian diamati (Utami, </w:t>
      </w:r>
      <w:r w:rsidRPr="00DD153A">
        <w:rPr>
          <w:i/>
        </w:rPr>
        <w:t xml:space="preserve">et al., 2019). </w:t>
      </w:r>
    </w:p>
    <w:p w:rsidR="00DD153A" w:rsidRPr="00DD153A" w:rsidRDefault="00DD153A" w:rsidP="00DD153A">
      <w:pPr>
        <w:pStyle w:val="4PARAGRAF"/>
      </w:pPr>
    </w:p>
    <w:p w:rsidR="00DD153A" w:rsidRPr="00DD153A" w:rsidRDefault="00DD153A" w:rsidP="00DD153A">
      <w:pPr>
        <w:pStyle w:val="4PARAGRAF"/>
        <w:ind w:firstLine="0"/>
      </w:pPr>
      <w:r w:rsidRPr="00DD153A">
        <w:t>c. Uji pH</w:t>
      </w:r>
    </w:p>
    <w:p w:rsidR="00DD153A" w:rsidRPr="00DD153A" w:rsidRDefault="00DD153A" w:rsidP="00DD153A">
      <w:pPr>
        <w:pStyle w:val="4PARAGRAF"/>
      </w:pPr>
      <w:r w:rsidRPr="00DD153A">
        <w:t xml:space="preserve">Pengukuran nilai pH pada </w:t>
      </w:r>
      <w:r w:rsidRPr="00DD153A">
        <w:rPr>
          <w:i/>
        </w:rPr>
        <w:t>facial was</w:t>
      </w:r>
      <w:r w:rsidRPr="00DD153A">
        <w:t xml:space="preserve"> gel menggunakan pH meter, sampel ditimbang sebanyak 3 gr diencerkan dengan 30 ml aquadest dalam beaker glass. Elektroda dicelupkan kedalam larutan tersebut. Nilai pH yang stabil tertera dalam alat kemudian dicatat (Yuniarsih, </w:t>
      </w:r>
      <w:r w:rsidRPr="00DD153A">
        <w:rPr>
          <w:i/>
        </w:rPr>
        <w:t>et al.,</w:t>
      </w:r>
      <w:r w:rsidRPr="00DD153A">
        <w:t xml:space="preserve"> 2020).</w:t>
      </w:r>
    </w:p>
    <w:p w:rsidR="00DD153A" w:rsidRPr="00DD153A" w:rsidRDefault="00DD153A" w:rsidP="00DD153A">
      <w:pPr>
        <w:pStyle w:val="4PARAGRAF"/>
        <w:ind w:firstLine="0"/>
      </w:pPr>
    </w:p>
    <w:p w:rsidR="00DD153A" w:rsidRPr="00DD153A" w:rsidRDefault="00DD153A" w:rsidP="00DD153A">
      <w:pPr>
        <w:pStyle w:val="4PARAGRAF"/>
        <w:ind w:firstLine="0"/>
      </w:pPr>
      <w:r w:rsidRPr="00DD153A">
        <w:t>d. Uji Daya Sebar</w:t>
      </w:r>
    </w:p>
    <w:p w:rsidR="00DD153A" w:rsidRPr="00DD153A" w:rsidRDefault="00DD153A" w:rsidP="00DD153A">
      <w:pPr>
        <w:pStyle w:val="4PARAGRAF"/>
      </w:pPr>
      <w:r w:rsidRPr="00DD153A">
        <w:t xml:space="preserve">Uji daya sebar dilakukan untuk mengetahui seberapa menyebar sediaan pada saat dioleskan ke kulit. Sampel sebanyak 1 gr diletakkan diatas kaca bening, yang pertama tidak diberi beban, selanjutnya di beri beban sebesar 50 gr ditunggu 1 menit dan ukur diameter daya sebarnya. Begitu seterusnya sampai beban sebesar 250 gr (Mursyid, 2017). </w:t>
      </w:r>
    </w:p>
    <w:p w:rsidR="00DD153A" w:rsidRPr="00DD153A" w:rsidRDefault="00DD153A" w:rsidP="00DD153A">
      <w:pPr>
        <w:pStyle w:val="4PARAGRAF"/>
      </w:pPr>
    </w:p>
    <w:p w:rsidR="00DD153A" w:rsidRPr="00DD153A" w:rsidRDefault="00DD153A" w:rsidP="00DD153A">
      <w:pPr>
        <w:pStyle w:val="4PARAGRAF"/>
        <w:ind w:firstLine="0"/>
      </w:pPr>
      <w:r w:rsidRPr="00DD153A">
        <w:t>e. Uji Stabilitas Busa</w:t>
      </w:r>
    </w:p>
    <w:p w:rsidR="00DD153A" w:rsidRDefault="00DD153A" w:rsidP="00DD153A">
      <w:pPr>
        <w:pStyle w:val="4PARAGRAF"/>
        <w:rPr>
          <w:lang w:val="id-ID"/>
        </w:rPr>
      </w:pPr>
      <w:r w:rsidRPr="00DD153A">
        <w:t xml:space="preserve">Sampel ditimbang sebanyak 1 gr, lalu dimasukkan kedalam tabung reaksi, kemudian ditambahkan aquadest sampai 10 ml. Dikocok dengan membolak-balikkan tabung reaksi, lalu diukur tinggi busa yang dihasilkan. Pembentukan busa dihitung dengan mengukur tinggi busa dan stabilitas busa dengan didiamkan selama 5 menit, kemudian diukur tinggi busa ketika busa mulai hilang (Yuniarsih, </w:t>
      </w:r>
      <w:r w:rsidRPr="00DD153A">
        <w:rPr>
          <w:i/>
        </w:rPr>
        <w:t>et al.,</w:t>
      </w:r>
      <w:r w:rsidRPr="00DD153A">
        <w:t xml:space="preserve"> 2020).</w:t>
      </w:r>
    </w:p>
    <w:p w:rsidR="00EF3586" w:rsidRDefault="00EF3586" w:rsidP="00DD153A">
      <w:pPr>
        <w:pStyle w:val="4PARAGRAF"/>
        <w:rPr>
          <w:lang w:val="id-ID"/>
        </w:rPr>
      </w:pPr>
    </w:p>
    <w:p w:rsidR="00EF3586" w:rsidRPr="00EF3586" w:rsidRDefault="00EF3586" w:rsidP="00DD153A">
      <w:pPr>
        <w:pStyle w:val="4PARAGRAF"/>
        <w:rPr>
          <w:lang w:val="id-ID"/>
        </w:rPr>
      </w:pPr>
    </w:p>
    <w:p w:rsidR="00DD153A" w:rsidRPr="00DD153A" w:rsidRDefault="00DD153A" w:rsidP="00DD153A">
      <w:pPr>
        <w:pStyle w:val="4PARAGRAF"/>
        <w:ind w:firstLine="0"/>
      </w:pPr>
    </w:p>
    <w:p w:rsidR="00DD153A" w:rsidRPr="00DD153A" w:rsidRDefault="00DD153A" w:rsidP="00DD153A">
      <w:pPr>
        <w:pStyle w:val="4PARAGRAF"/>
        <w:ind w:firstLine="0"/>
      </w:pPr>
      <w:r w:rsidRPr="00DD153A">
        <w:lastRenderedPageBreak/>
        <w:t>f.  Uji Viskositas</w:t>
      </w:r>
    </w:p>
    <w:p w:rsidR="00DD153A" w:rsidRPr="00DD153A" w:rsidRDefault="00DD153A" w:rsidP="00DD153A">
      <w:pPr>
        <w:pStyle w:val="4PARAGRAF"/>
      </w:pPr>
      <w:r w:rsidRPr="00DD153A">
        <w:t xml:space="preserve">Sampel sebanyak 100 ml dimasukkan kewadah berbentuk tabung lalu dipasang spindle. Spindel harus terendam dalam sediaan. Viskometer dinyalakan dengan rpm tertentu. Jarum yang mengarah keangka pada skala viskositas lalu dicatat dan dikalikan dengan faktor (Astuti, </w:t>
      </w:r>
      <w:r w:rsidRPr="00DD153A">
        <w:rPr>
          <w:i/>
        </w:rPr>
        <w:t>et al.,</w:t>
      </w:r>
      <w:r w:rsidRPr="00DD153A">
        <w:t xml:space="preserve"> 2017). </w:t>
      </w:r>
    </w:p>
    <w:p w:rsidR="00DD153A" w:rsidRPr="00DD153A" w:rsidRDefault="00DD153A" w:rsidP="00DD153A">
      <w:pPr>
        <w:pStyle w:val="4PARAGRAF"/>
        <w:ind w:firstLine="0"/>
      </w:pPr>
    </w:p>
    <w:p w:rsidR="00DD153A" w:rsidRPr="00DD153A" w:rsidRDefault="00DD153A" w:rsidP="00DD153A">
      <w:pPr>
        <w:pStyle w:val="4PARAGRAF"/>
        <w:ind w:firstLine="0"/>
      </w:pPr>
      <w:r w:rsidRPr="00DD153A">
        <w:t>g. Uji Sentrifugasi</w:t>
      </w:r>
    </w:p>
    <w:p w:rsidR="00DD153A" w:rsidRPr="00DD153A" w:rsidRDefault="00DD153A" w:rsidP="00DD153A">
      <w:pPr>
        <w:pStyle w:val="4PARAGRAF"/>
      </w:pPr>
      <w:r w:rsidRPr="00DD153A">
        <w:t xml:space="preserve">Uji stabilitas menggunakan metode </w:t>
      </w:r>
      <w:r w:rsidRPr="00DD153A">
        <w:rPr>
          <w:i/>
        </w:rPr>
        <w:t>mechanical test</w:t>
      </w:r>
      <w:r w:rsidRPr="00DD153A">
        <w:t xml:space="preserve">, sediaan </w:t>
      </w:r>
      <w:r w:rsidRPr="00DD153A">
        <w:rPr>
          <w:i/>
        </w:rPr>
        <w:t xml:space="preserve">facial wash </w:t>
      </w:r>
      <w:r w:rsidRPr="00DD153A">
        <w:t xml:space="preserve">gel disentrifugasi dengan kecepatan putaran 5.000 rpm selama 30 menit dan diamati secara visual apakah terjadi pemisahan (Suryani, </w:t>
      </w:r>
      <w:r w:rsidRPr="00DD153A">
        <w:rPr>
          <w:i/>
        </w:rPr>
        <w:t>et al.,</w:t>
      </w:r>
      <w:r w:rsidRPr="00DD153A">
        <w:t xml:space="preserve"> 2019). </w:t>
      </w:r>
    </w:p>
    <w:p w:rsidR="00DD153A" w:rsidRPr="00DD153A" w:rsidRDefault="00DD153A" w:rsidP="00DD153A">
      <w:pPr>
        <w:pStyle w:val="4PARAGRAF"/>
        <w:ind w:firstLine="0"/>
      </w:pPr>
    </w:p>
    <w:p w:rsidR="00DD153A" w:rsidRPr="00DD153A" w:rsidRDefault="00DD153A" w:rsidP="00DD153A">
      <w:pPr>
        <w:pStyle w:val="4PARAGRAF"/>
        <w:ind w:firstLine="0"/>
        <w:rPr>
          <w:b/>
        </w:rPr>
      </w:pPr>
      <w:r w:rsidRPr="00DD153A">
        <w:rPr>
          <w:b/>
        </w:rPr>
        <w:t>Analisis Data</w:t>
      </w:r>
    </w:p>
    <w:p w:rsidR="00DD153A" w:rsidRPr="00DD153A" w:rsidRDefault="00DD153A" w:rsidP="00DD153A">
      <w:pPr>
        <w:pStyle w:val="4PARAGRAF"/>
      </w:pPr>
      <w:r w:rsidRPr="00DD153A">
        <w:t>Analisis data pada pemeriksaan organoleptis dilakukan secara visual yaitu</w:t>
      </w:r>
      <w:r w:rsidRPr="00DD153A">
        <w:rPr>
          <w:spacing w:val="-12"/>
        </w:rPr>
        <w:t xml:space="preserve"> </w:t>
      </w:r>
      <w:r w:rsidRPr="00DD153A">
        <w:t>mengamati</w:t>
      </w:r>
      <w:r w:rsidRPr="00DD153A">
        <w:rPr>
          <w:spacing w:val="-18"/>
        </w:rPr>
        <w:t xml:space="preserve"> </w:t>
      </w:r>
      <w:r w:rsidRPr="00DD153A">
        <w:t>sediaan</w:t>
      </w:r>
      <w:r w:rsidRPr="00DD153A">
        <w:rPr>
          <w:spacing w:val="-15"/>
        </w:rPr>
        <w:t xml:space="preserve"> </w:t>
      </w:r>
      <w:r w:rsidRPr="00DD153A">
        <w:t>secara</w:t>
      </w:r>
      <w:r w:rsidRPr="00DD153A">
        <w:rPr>
          <w:spacing w:val="-14"/>
        </w:rPr>
        <w:t xml:space="preserve"> </w:t>
      </w:r>
      <w:r w:rsidRPr="00DD153A">
        <w:t>langsung</w:t>
      </w:r>
      <w:r w:rsidRPr="00DD153A">
        <w:rPr>
          <w:spacing w:val="-15"/>
        </w:rPr>
        <w:t xml:space="preserve"> </w:t>
      </w:r>
      <w:r w:rsidRPr="00DD153A">
        <w:t>meliputi</w:t>
      </w:r>
      <w:r w:rsidRPr="00DD153A">
        <w:rPr>
          <w:spacing w:val="-14"/>
        </w:rPr>
        <w:t xml:space="preserve"> </w:t>
      </w:r>
      <w:r w:rsidRPr="00DD153A">
        <w:t>warna,</w:t>
      </w:r>
      <w:r w:rsidRPr="00DD153A">
        <w:rPr>
          <w:spacing w:val="-15"/>
        </w:rPr>
        <w:t xml:space="preserve"> </w:t>
      </w:r>
      <w:r w:rsidRPr="00DD153A">
        <w:t>bau</w:t>
      </w:r>
      <w:r w:rsidRPr="00DD153A">
        <w:rPr>
          <w:spacing w:val="-15"/>
        </w:rPr>
        <w:t xml:space="preserve"> </w:t>
      </w:r>
      <w:r w:rsidRPr="00DD153A">
        <w:t xml:space="preserve">dan bentuk </w:t>
      </w:r>
      <w:r w:rsidRPr="00DD153A">
        <w:rPr>
          <w:i/>
        </w:rPr>
        <w:t xml:space="preserve">facial wash </w:t>
      </w:r>
      <w:r w:rsidRPr="00DD153A">
        <w:t>gel</w:t>
      </w:r>
      <w:r w:rsidRPr="00DD153A">
        <w:rPr>
          <w:i/>
        </w:rPr>
        <w:t>.</w:t>
      </w:r>
      <w:r w:rsidRPr="00DD153A">
        <w:t xml:space="preserve"> Hasil data uji pH, daya sebar, stabilitas busa dan viskositas dilakukan uji parametrik </w:t>
      </w:r>
      <w:r w:rsidRPr="00DD153A">
        <w:rPr>
          <w:i/>
        </w:rPr>
        <w:t xml:space="preserve">one-way </w:t>
      </w:r>
      <w:r w:rsidRPr="00DD153A">
        <w:t xml:space="preserve">ANOVA. </w:t>
      </w:r>
      <w:r w:rsidRPr="00DD153A">
        <w:rPr>
          <w:spacing w:val="-3"/>
        </w:rPr>
        <w:t xml:space="preserve">Hasil </w:t>
      </w:r>
      <w:r w:rsidRPr="00DD153A">
        <w:t xml:space="preserve">uji parametrik </w:t>
      </w:r>
      <w:r w:rsidRPr="00DD153A">
        <w:rPr>
          <w:i/>
        </w:rPr>
        <w:t xml:space="preserve">one-way </w:t>
      </w:r>
      <w:r w:rsidRPr="00DD153A">
        <w:t xml:space="preserve">ANOVA memiliki nilai signifikansi &lt;0,05 (Nuryadi, </w:t>
      </w:r>
      <w:r w:rsidRPr="00DD153A">
        <w:rPr>
          <w:i/>
        </w:rPr>
        <w:t>et al.,</w:t>
      </w:r>
      <w:r w:rsidRPr="00DD153A">
        <w:t xml:space="preserve"> 2017)</w:t>
      </w:r>
    </w:p>
    <w:p w:rsidR="00DD153A" w:rsidRPr="00DD153A" w:rsidRDefault="00DD153A" w:rsidP="00DD153A">
      <w:pPr>
        <w:pStyle w:val="Heading1"/>
      </w:pPr>
      <w:r w:rsidRPr="00DD153A">
        <w:t>HASIL DAN PEMBAHASAN</w:t>
      </w:r>
    </w:p>
    <w:p w:rsidR="00DD153A" w:rsidRPr="00DD153A" w:rsidRDefault="00DD153A" w:rsidP="00DD153A">
      <w:pPr>
        <w:pStyle w:val="Heading2"/>
      </w:pPr>
      <w:r w:rsidRPr="00DD153A">
        <w:t>Determinasi Tanaman Kelor</w:t>
      </w:r>
    </w:p>
    <w:p w:rsidR="00DD153A" w:rsidRPr="00DD153A" w:rsidRDefault="00DD153A" w:rsidP="00DD153A">
      <w:pPr>
        <w:pStyle w:val="4PARAGRAF"/>
      </w:pPr>
      <w:r w:rsidRPr="00DD153A">
        <w:t xml:space="preserve">Hasil determinasi tanaman kelor sebagai berikut :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40"/>
        <w:gridCol w:w="2440"/>
      </w:tblGrid>
      <w:tr w:rsidR="00DD153A" w:rsidRPr="00DD153A" w:rsidTr="00EF3586">
        <w:tc>
          <w:tcPr>
            <w:tcW w:w="2440" w:type="dxa"/>
          </w:tcPr>
          <w:p w:rsidR="00DD153A" w:rsidRPr="00DD153A" w:rsidRDefault="00DD153A" w:rsidP="007924C7">
            <w:pPr>
              <w:jc w:val="both"/>
              <w:rPr>
                <w:rFonts w:ascii="Arial" w:hAnsi="Arial" w:cs="Arial"/>
                <w:sz w:val="16"/>
                <w:szCs w:val="16"/>
              </w:rPr>
            </w:pPr>
            <w:r w:rsidRPr="00DD153A">
              <w:rPr>
                <w:rFonts w:ascii="Arial" w:hAnsi="Arial" w:cs="Arial"/>
                <w:sz w:val="16"/>
                <w:szCs w:val="16"/>
              </w:rPr>
              <w:t>Kingdom</w:t>
            </w:r>
          </w:p>
        </w:tc>
        <w:tc>
          <w:tcPr>
            <w:tcW w:w="2440" w:type="dxa"/>
          </w:tcPr>
          <w:p w:rsidR="00DD153A" w:rsidRPr="00DD153A" w:rsidRDefault="00DD153A" w:rsidP="007924C7">
            <w:pPr>
              <w:jc w:val="both"/>
              <w:rPr>
                <w:rFonts w:ascii="Arial" w:hAnsi="Arial" w:cs="Arial"/>
                <w:sz w:val="16"/>
                <w:szCs w:val="16"/>
              </w:rPr>
            </w:pPr>
            <w:r w:rsidRPr="00DD153A">
              <w:rPr>
                <w:rFonts w:ascii="Arial" w:hAnsi="Arial" w:cs="Arial"/>
                <w:sz w:val="16"/>
                <w:szCs w:val="16"/>
              </w:rPr>
              <w:t>Plantae</w:t>
            </w:r>
          </w:p>
        </w:tc>
      </w:tr>
      <w:tr w:rsidR="00DD153A" w:rsidRPr="00DD153A" w:rsidTr="00EF3586">
        <w:tc>
          <w:tcPr>
            <w:tcW w:w="2440" w:type="dxa"/>
          </w:tcPr>
          <w:p w:rsidR="00DD153A" w:rsidRPr="00DD153A" w:rsidRDefault="00DD153A" w:rsidP="007924C7">
            <w:pPr>
              <w:jc w:val="both"/>
              <w:rPr>
                <w:rFonts w:ascii="Arial" w:hAnsi="Arial" w:cs="Arial"/>
                <w:sz w:val="16"/>
                <w:szCs w:val="16"/>
              </w:rPr>
            </w:pPr>
            <w:r w:rsidRPr="00DD153A">
              <w:rPr>
                <w:rFonts w:ascii="Arial" w:hAnsi="Arial" w:cs="Arial"/>
                <w:sz w:val="16"/>
                <w:szCs w:val="16"/>
              </w:rPr>
              <w:t>Sub divisi</w:t>
            </w:r>
          </w:p>
        </w:tc>
        <w:tc>
          <w:tcPr>
            <w:tcW w:w="2440" w:type="dxa"/>
          </w:tcPr>
          <w:p w:rsidR="00DD153A" w:rsidRPr="00DD153A" w:rsidRDefault="00DD153A" w:rsidP="007924C7">
            <w:pPr>
              <w:jc w:val="both"/>
              <w:rPr>
                <w:rFonts w:ascii="Arial" w:hAnsi="Arial" w:cs="Arial"/>
                <w:sz w:val="16"/>
                <w:szCs w:val="16"/>
              </w:rPr>
            </w:pPr>
            <w:r w:rsidRPr="00DD153A">
              <w:rPr>
                <w:rFonts w:ascii="Arial" w:hAnsi="Arial" w:cs="Arial"/>
                <w:sz w:val="16"/>
                <w:szCs w:val="16"/>
              </w:rPr>
              <w:t>Spermatophyta</w:t>
            </w:r>
          </w:p>
        </w:tc>
      </w:tr>
      <w:tr w:rsidR="00DD153A" w:rsidRPr="00DD153A" w:rsidTr="00EF3586">
        <w:tc>
          <w:tcPr>
            <w:tcW w:w="2440" w:type="dxa"/>
          </w:tcPr>
          <w:p w:rsidR="00DD153A" w:rsidRPr="00DD153A" w:rsidRDefault="00DD153A" w:rsidP="007924C7">
            <w:pPr>
              <w:jc w:val="both"/>
              <w:rPr>
                <w:rFonts w:ascii="Arial" w:hAnsi="Arial" w:cs="Arial"/>
                <w:sz w:val="16"/>
                <w:szCs w:val="16"/>
              </w:rPr>
            </w:pPr>
            <w:r w:rsidRPr="00DD153A">
              <w:rPr>
                <w:rFonts w:ascii="Arial" w:hAnsi="Arial" w:cs="Arial"/>
                <w:sz w:val="16"/>
                <w:szCs w:val="16"/>
              </w:rPr>
              <w:t>Divisi</w:t>
            </w:r>
          </w:p>
        </w:tc>
        <w:tc>
          <w:tcPr>
            <w:tcW w:w="2440" w:type="dxa"/>
          </w:tcPr>
          <w:p w:rsidR="00DD153A" w:rsidRPr="00DD153A" w:rsidRDefault="00DD153A" w:rsidP="007924C7">
            <w:pPr>
              <w:jc w:val="both"/>
              <w:rPr>
                <w:rFonts w:ascii="Arial" w:hAnsi="Arial" w:cs="Arial"/>
                <w:sz w:val="16"/>
                <w:szCs w:val="16"/>
              </w:rPr>
            </w:pPr>
            <w:r w:rsidRPr="00DD153A">
              <w:rPr>
                <w:rFonts w:ascii="Arial" w:hAnsi="Arial" w:cs="Arial"/>
                <w:sz w:val="16"/>
                <w:szCs w:val="16"/>
              </w:rPr>
              <w:t>Magnoliophyta</w:t>
            </w:r>
          </w:p>
        </w:tc>
      </w:tr>
      <w:tr w:rsidR="00DD153A" w:rsidRPr="00DD153A" w:rsidTr="00EF3586">
        <w:tc>
          <w:tcPr>
            <w:tcW w:w="2440" w:type="dxa"/>
          </w:tcPr>
          <w:p w:rsidR="00DD153A" w:rsidRPr="00DD153A" w:rsidRDefault="00DD153A" w:rsidP="007924C7">
            <w:pPr>
              <w:jc w:val="both"/>
              <w:rPr>
                <w:rFonts w:ascii="Arial" w:hAnsi="Arial" w:cs="Arial"/>
                <w:sz w:val="16"/>
                <w:szCs w:val="16"/>
              </w:rPr>
            </w:pPr>
            <w:r w:rsidRPr="00DD153A">
              <w:rPr>
                <w:rFonts w:ascii="Arial" w:hAnsi="Arial" w:cs="Arial"/>
                <w:sz w:val="16"/>
                <w:szCs w:val="16"/>
              </w:rPr>
              <w:t>Kelas</w:t>
            </w:r>
          </w:p>
        </w:tc>
        <w:tc>
          <w:tcPr>
            <w:tcW w:w="2440" w:type="dxa"/>
          </w:tcPr>
          <w:p w:rsidR="00DD153A" w:rsidRPr="00DD153A" w:rsidRDefault="00DD153A" w:rsidP="007924C7">
            <w:pPr>
              <w:jc w:val="both"/>
              <w:rPr>
                <w:rFonts w:ascii="Arial" w:hAnsi="Arial" w:cs="Arial"/>
                <w:sz w:val="16"/>
                <w:szCs w:val="16"/>
              </w:rPr>
            </w:pPr>
            <w:r w:rsidRPr="00DD153A">
              <w:rPr>
                <w:rFonts w:ascii="Arial" w:hAnsi="Arial" w:cs="Arial"/>
                <w:sz w:val="16"/>
                <w:szCs w:val="16"/>
              </w:rPr>
              <w:t>Magnolipsida</w:t>
            </w:r>
          </w:p>
        </w:tc>
      </w:tr>
      <w:tr w:rsidR="00DD153A" w:rsidRPr="00DD153A" w:rsidTr="00EF3586">
        <w:tc>
          <w:tcPr>
            <w:tcW w:w="2440" w:type="dxa"/>
          </w:tcPr>
          <w:p w:rsidR="00DD153A" w:rsidRPr="00DD153A" w:rsidRDefault="00DD153A" w:rsidP="007924C7">
            <w:pPr>
              <w:jc w:val="both"/>
              <w:rPr>
                <w:rFonts w:ascii="Arial" w:hAnsi="Arial" w:cs="Arial"/>
                <w:sz w:val="16"/>
                <w:szCs w:val="16"/>
              </w:rPr>
            </w:pPr>
            <w:r w:rsidRPr="00DD153A">
              <w:rPr>
                <w:rFonts w:ascii="Arial" w:hAnsi="Arial" w:cs="Arial"/>
                <w:sz w:val="16"/>
                <w:szCs w:val="16"/>
              </w:rPr>
              <w:t>Ordo</w:t>
            </w:r>
          </w:p>
        </w:tc>
        <w:tc>
          <w:tcPr>
            <w:tcW w:w="2440" w:type="dxa"/>
          </w:tcPr>
          <w:p w:rsidR="00DD153A" w:rsidRPr="00DD153A" w:rsidRDefault="00DD153A" w:rsidP="007924C7">
            <w:pPr>
              <w:jc w:val="both"/>
              <w:rPr>
                <w:rFonts w:ascii="Arial" w:hAnsi="Arial" w:cs="Arial"/>
                <w:sz w:val="16"/>
                <w:szCs w:val="16"/>
              </w:rPr>
            </w:pPr>
            <w:r w:rsidRPr="00DD153A">
              <w:rPr>
                <w:rFonts w:ascii="Arial" w:hAnsi="Arial" w:cs="Arial"/>
                <w:sz w:val="16"/>
                <w:szCs w:val="16"/>
              </w:rPr>
              <w:t>Brassicales</w:t>
            </w:r>
          </w:p>
        </w:tc>
      </w:tr>
      <w:tr w:rsidR="00DD153A" w:rsidRPr="00DD153A" w:rsidTr="00EF3586">
        <w:tc>
          <w:tcPr>
            <w:tcW w:w="2440" w:type="dxa"/>
          </w:tcPr>
          <w:p w:rsidR="00DD153A" w:rsidRPr="00DD153A" w:rsidRDefault="00DD153A" w:rsidP="007924C7">
            <w:pPr>
              <w:jc w:val="both"/>
              <w:rPr>
                <w:rFonts w:ascii="Arial" w:hAnsi="Arial" w:cs="Arial"/>
                <w:sz w:val="16"/>
                <w:szCs w:val="16"/>
              </w:rPr>
            </w:pPr>
            <w:r w:rsidRPr="00DD153A">
              <w:rPr>
                <w:rFonts w:ascii="Arial" w:hAnsi="Arial" w:cs="Arial"/>
                <w:sz w:val="16"/>
                <w:szCs w:val="16"/>
              </w:rPr>
              <w:t>Family</w:t>
            </w:r>
          </w:p>
        </w:tc>
        <w:tc>
          <w:tcPr>
            <w:tcW w:w="2440" w:type="dxa"/>
          </w:tcPr>
          <w:p w:rsidR="00DD153A" w:rsidRPr="00DD153A" w:rsidRDefault="00DD153A" w:rsidP="007924C7">
            <w:pPr>
              <w:jc w:val="both"/>
              <w:rPr>
                <w:rFonts w:ascii="Arial" w:hAnsi="Arial" w:cs="Arial"/>
                <w:sz w:val="16"/>
                <w:szCs w:val="16"/>
              </w:rPr>
            </w:pPr>
            <w:r w:rsidRPr="00DD153A">
              <w:rPr>
                <w:rFonts w:ascii="Arial" w:hAnsi="Arial" w:cs="Arial"/>
                <w:sz w:val="16"/>
                <w:szCs w:val="16"/>
              </w:rPr>
              <w:t>Moringaceae</w:t>
            </w:r>
          </w:p>
        </w:tc>
      </w:tr>
      <w:tr w:rsidR="00DD153A" w:rsidRPr="00DD153A" w:rsidTr="00EF3586">
        <w:tc>
          <w:tcPr>
            <w:tcW w:w="2440" w:type="dxa"/>
          </w:tcPr>
          <w:p w:rsidR="00DD153A" w:rsidRPr="00DD153A" w:rsidRDefault="00DD153A" w:rsidP="007924C7">
            <w:pPr>
              <w:jc w:val="both"/>
              <w:rPr>
                <w:rFonts w:ascii="Arial" w:hAnsi="Arial" w:cs="Arial"/>
                <w:sz w:val="16"/>
                <w:szCs w:val="16"/>
              </w:rPr>
            </w:pPr>
            <w:r w:rsidRPr="00DD153A">
              <w:rPr>
                <w:rFonts w:ascii="Arial" w:hAnsi="Arial" w:cs="Arial"/>
                <w:sz w:val="16"/>
                <w:szCs w:val="16"/>
              </w:rPr>
              <w:t>Genus</w:t>
            </w:r>
          </w:p>
        </w:tc>
        <w:tc>
          <w:tcPr>
            <w:tcW w:w="2440" w:type="dxa"/>
          </w:tcPr>
          <w:p w:rsidR="00DD153A" w:rsidRPr="00DD153A" w:rsidRDefault="00DD153A" w:rsidP="007924C7">
            <w:pPr>
              <w:jc w:val="both"/>
              <w:rPr>
                <w:rFonts w:ascii="Arial" w:hAnsi="Arial" w:cs="Arial"/>
                <w:i/>
                <w:sz w:val="16"/>
                <w:szCs w:val="16"/>
              </w:rPr>
            </w:pPr>
            <w:r w:rsidRPr="00DD153A">
              <w:rPr>
                <w:rFonts w:ascii="Arial" w:hAnsi="Arial" w:cs="Arial"/>
                <w:i/>
                <w:sz w:val="16"/>
                <w:szCs w:val="16"/>
              </w:rPr>
              <w:t>Moringa</w:t>
            </w:r>
          </w:p>
        </w:tc>
      </w:tr>
      <w:tr w:rsidR="00DD153A" w:rsidRPr="00DD153A" w:rsidTr="00EF3586">
        <w:tc>
          <w:tcPr>
            <w:tcW w:w="2440" w:type="dxa"/>
          </w:tcPr>
          <w:p w:rsidR="00DD153A" w:rsidRPr="00DD153A" w:rsidRDefault="00DD153A" w:rsidP="007924C7">
            <w:pPr>
              <w:jc w:val="both"/>
              <w:rPr>
                <w:rFonts w:ascii="Arial" w:hAnsi="Arial" w:cs="Arial"/>
                <w:sz w:val="16"/>
                <w:szCs w:val="16"/>
              </w:rPr>
            </w:pPr>
            <w:r w:rsidRPr="00DD153A">
              <w:rPr>
                <w:rFonts w:ascii="Arial" w:hAnsi="Arial" w:cs="Arial"/>
                <w:sz w:val="16"/>
                <w:szCs w:val="16"/>
              </w:rPr>
              <w:t>Species</w:t>
            </w:r>
          </w:p>
        </w:tc>
        <w:tc>
          <w:tcPr>
            <w:tcW w:w="2440" w:type="dxa"/>
          </w:tcPr>
          <w:p w:rsidR="00DD153A" w:rsidRPr="00DD153A" w:rsidRDefault="00DD153A" w:rsidP="007924C7">
            <w:pPr>
              <w:jc w:val="both"/>
              <w:rPr>
                <w:rFonts w:ascii="Arial" w:hAnsi="Arial" w:cs="Arial"/>
                <w:sz w:val="16"/>
                <w:szCs w:val="16"/>
              </w:rPr>
            </w:pPr>
            <w:r w:rsidRPr="00DD153A">
              <w:rPr>
                <w:rFonts w:ascii="Arial" w:hAnsi="Arial" w:cs="Arial"/>
                <w:i/>
                <w:sz w:val="16"/>
                <w:szCs w:val="16"/>
              </w:rPr>
              <w:t>Moringa oleifera</w:t>
            </w:r>
            <w:r w:rsidRPr="00DD153A">
              <w:rPr>
                <w:rFonts w:ascii="Arial" w:hAnsi="Arial" w:cs="Arial"/>
                <w:sz w:val="16"/>
                <w:szCs w:val="16"/>
              </w:rPr>
              <w:t xml:space="preserve"> Lamk</w:t>
            </w:r>
          </w:p>
        </w:tc>
      </w:tr>
    </w:tbl>
    <w:p w:rsidR="00DD153A" w:rsidRPr="00DD153A" w:rsidRDefault="00DD153A" w:rsidP="00DD153A">
      <w:pPr>
        <w:spacing w:line="240" w:lineRule="auto"/>
        <w:jc w:val="both"/>
        <w:rPr>
          <w:rFonts w:ascii="Arial" w:hAnsi="Arial" w:cs="Arial"/>
        </w:rPr>
      </w:pPr>
    </w:p>
    <w:p w:rsidR="00DD153A" w:rsidRPr="00DD153A" w:rsidRDefault="00DD153A" w:rsidP="00DD153A">
      <w:pPr>
        <w:pStyle w:val="Heading2"/>
      </w:pPr>
      <w:r w:rsidRPr="00DD153A">
        <w:t>Hasil Ekstraksi Daun Kelor</w:t>
      </w:r>
    </w:p>
    <w:tbl>
      <w:tblPr>
        <w:tblStyle w:val="TableGrid"/>
        <w:tblpPr w:leftFromText="180" w:rightFromText="180" w:vertAnchor="text" w:horzAnchor="margin" w:tblpY="263"/>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9"/>
        <w:gridCol w:w="795"/>
        <w:gridCol w:w="1034"/>
        <w:gridCol w:w="759"/>
        <w:gridCol w:w="750"/>
        <w:gridCol w:w="763"/>
      </w:tblGrid>
      <w:tr w:rsidR="00DD153A" w:rsidRPr="00DD153A" w:rsidTr="007924C7">
        <w:trPr>
          <w:trHeight w:val="25"/>
        </w:trPr>
        <w:tc>
          <w:tcPr>
            <w:tcW w:w="759" w:type="dxa"/>
            <w:vMerge w:val="restart"/>
            <w:tcBorders>
              <w:top w:val="single" w:sz="4" w:space="0" w:color="auto"/>
            </w:tcBorders>
          </w:tcPr>
          <w:p w:rsidR="00DD153A" w:rsidRPr="00DD153A" w:rsidRDefault="00DD153A" w:rsidP="007924C7">
            <w:pPr>
              <w:rPr>
                <w:rFonts w:ascii="Arial" w:hAnsi="Arial" w:cs="Arial"/>
                <w:b/>
                <w:sz w:val="16"/>
                <w:szCs w:val="16"/>
              </w:rPr>
            </w:pPr>
            <w:r w:rsidRPr="00DD153A">
              <w:rPr>
                <w:rFonts w:ascii="Arial" w:hAnsi="Arial" w:cs="Arial"/>
                <w:b/>
                <w:sz w:val="16"/>
                <w:szCs w:val="16"/>
              </w:rPr>
              <w:t>Berat Serbuk (gr)</w:t>
            </w:r>
          </w:p>
        </w:tc>
        <w:tc>
          <w:tcPr>
            <w:tcW w:w="795" w:type="dxa"/>
            <w:vMerge w:val="restart"/>
            <w:tcBorders>
              <w:top w:val="single" w:sz="4" w:space="0" w:color="auto"/>
            </w:tcBorders>
          </w:tcPr>
          <w:p w:rsidR="00DD153A" w:rsidRPr="00DD153A" w:rsidRDefault="00DD153A" w:rsidP="007924C7">
            <w:pPr>
              <w:rPr>
                <w:rFonts w:ascii="Arial" w:hAnsi="Arial" w:cs="Arial"/>
                <w:b/>
                <w:sz w:val="16"/>
                <w:szCs w:val="16"/>
              </w:rPr>
            </w:pPr>
            <w:r w:rsidRPr="00DD153A">
              <w:rPr>
                <w:rFonts w:ascii="Arial" w:hAnsi="Arial" w:cs="Arial"/>
                <w:b/>
                <w:sz w:val="16"/>
                <w:szCs w:val="16"/>
              </w:rPr>
              <w:t>Berat Ekstrak (gr)</w:t>
            </w:r>
          </w:p>
        </w:tc>
        <w:tc>
          <w:tcPr>
            <w:tcW w:w="1034" w:type="dxa"/>
            <w:vMerge w:val="restart"/>
            <w:tcBorders>
              <w:top w:val="single" w:sz="4" w:space="0" w:color="auto"/>
            </w:tcBorders>
          </w:tcPr>
          <w:p w:rsidR="00DD153A" w:rsidRPr="00DD153A" w:rsidRDefault="00DD153A" w:rsidP="007924C7">
            <w:pPr>
              <w:rPr>
                <w:rFonts w:ascii="Arial" w:hAnsi="Arial" w:cs="Arial"/>
                <w:b/>
                <w:sz w:val="16"/>
                <w:szCs w:val="16"/>
              </w:rPr>
            </w:pPr>
            <w:r w:rsidRPr="00DD153A">
              <w:rPr>
                <w:rFonts w:ascii="Arial" w:hAnsi="Arial" w:cs="Arial"/>
                <w:b/>
                <w:sz w:val="16"/>
                <w:szCs w:val="16"/>
              </w:rPr>
              <w:t>Randemen (%)</w:t>
            </w:r>
          </w:p>
        </w:tc>
        <w:tc>
          <w:tcPr>
            <w:tcW w:w="2272" w:type="dxa"/>
            <w:gridSpan w:val="3"/>
            <w:tcBorders>
              <w:top w:val="single" w:sz="4" w:space="0" w:color="auto"/>
            </w:tcBorders>
          </w:tcPr>
          <w:p w:rsidR="00DD153A" w:rsidRPr="00DD153A" w:rsidRDefault="00DD153A" w:rsidP="007924C7">
            <w:pPr>
              <w:rPr>
                <w:rFonts w:ascii="Arial" w:hAnsi="Arial" w:cs="Arial"/>
                <w:b/>
                <w:sz w:val="16"/>
                <w:szCs w:val="16"/>
              </w:rPr>
            </w:pPr>
            <w:r w:rsidRPr="00DD153A">
              <w:rPr>
                <w:rFonts w:ascii="Arial" w:hAnsi="Arial" w:cs="Arial"/>
                <w:b/>
                <w:sz w:val="16"/>
                <w:szCs w:val="16"/>
              </w:rPr>
              <w:t>Karakteristik</w:t>
            </w:r>
          </w:p>
        </w:tc>
      </w:tr>
      <w:tr w:rsidR="00DD153A" w:rsidRPr="00DD153A" w:rsidTr="007924C7">
        <w:trPr>
          <w:trHeight w:val="17"/>
        </w:trPr>
        <w:tc>
          <w:tcPr>
            <w:tcW w:w="759" w:type="dxa"/>
            <w:vMerge/>
            <w:tcBorders>
              <w:bottom w:val="single" w:sz="4" w:space="0" w:color="auto"/>
            </w:tcBorders>
          </w:tcPr>
          <w:p w:rsidR="00DD153A" w:rsidRPr="00DD153A" w:rsidRDefault="00DD153A" w:rsidP="007924C7">
            <w:pPr>
              <w:jc w:val="both"/>
              <w:rPr>
                <w:rFonts w:ascii="Arial" w:hAnsi="Arial" w:cs="Arial"/>
                <w:b/>
                <w:sz w:val="16"/>
                <w:szCs w:val="16"/>
              </w:rPr>
            </w:pPr>
          </w:p>
        </w:tc>
        <w:tc>
          <w:tcPr>
            <w:tcW w:w="795" w:type="dxa"/>
            <w:vMerge/>
            <w:tcBorders>
              <w:bottom w:val="single" w:sz="4" w:space="0" w:color="auto"/>
            </w:tcBorders>
          </w:tcPr>
          <w:p w:rsidR="00DD153A" w:rsidRPr="00DD153A" w:rsidRDefault="00DD153A" w:rsidP="007924C7">
            <w:pPr>
              <w:jc w:val="both"/>
              <w:rPr>
                <w:rFonts w:ascii="Arial" w:hAnsi="Arial" w:cs="Arial"/>
                <w:b/>
                <w:sz w:val="16"/>
                <w:szCs w:val="16"/>
              </w:rPr>
            </w:pPr>
          </w:p>
        </w:tc>
        <w:tc>
          <w:tcPr>
            <w:tcW w:w="1034" w:type="dxa"/>
            <w:vMerge/>
            <w:tcBorders>
              <w:bottom w:val="single" w:sz="4" w:space="0" w:color="auto"/>
            </w:tcBorders>
          </w:tcPr>
          <w:p w:rsidR="00DD153A" w:rsidRPr="00DD153A" w:rsidRDefault="00DD153A" w:rsidP="007924C7">
            <w:pPr>
              <w:jc w:val="both"/>
              <w:rPr>
                <w:rFonts w:ascii="Arial" w:hAnsi="Arial" w:cs="Arial"/>
                <w:b/>
                <w:sz w:val="16"/>
                <w:szCs w:val="16"/>
              </w:rPr>
            </w:pPr>
          </w:p>
        </w:tc>
        <w:tc>
          <w:tcPr>
            <w:tcW w:w="759" w:type="dxa"/>
            <w:tcBorders>
              <w:top w:val="single" w:sz="4" w:space="0" w:color="auto"/>
              <w:bottom w:val="single" w:sz="4" w:space="0" w:color="auto"/>
            </w:tcBorders>
          </w:tcPr>
          <w:p w:rsidR="00DD153A" w:rsidRPr="00DD153A" w:rsidRDefault="00DD153A" w:rsidP="007924C7">
            <w:pPr>
              <w:rPr>
                <w:rFonts w:ascii="Arial" w:hAnsi="Arial" w:cs="Arial"/>
                <w:b/>
                <w:sz w:val="16"/>
                <w:szCs w:val="16"/>
              </w:rPr>
            </w:pPr>
            <w:r w:rsidRPr="00DD153A">
              <w:rPr>
                <w:rFonts w:ascii="Arial" w:hAnsi="Arial" w:cs="Arial"/>
                <w:b/>
                <w:sz w:val="16"/>
                <w:szCs w:val="16"/>
              </w:rPr>
              <w:t>Bentuk</w:t>
            </w:r>
          </w:p>
        </w:tc>
        <w:tc>
          <w:tcPr>
            <w:tcW w:w="750" w:type="dxa"/>
            <w:tcBorders>
              <w:top w:val="single" w:sz="4" w:space="0" w:color="auto"/>
              <w:bottom w:val="single" w:sz="4" w:space="0" w:color="auto"/>
            </w:tcBorders>
          </w:tcPr>
          <w:p w:rsidR="00DD153A" w:rsidRPr="00DD153A" w:rsidRDefault="00DD153A" w:rsidP="007924C7">
            <w:pPr>
              <w:rPr>
                <w:rFonts w:ascii="Arial" w:hAnsi="Arial" w:cs="Arial"/>
                <w:b/>
                <w:sz w:val="16"/>
                <w:szCs w:val="16"/>
              </w:rPr>
            </w:pPr>
            <w:r w:rsidRPr="00DD153A">
              <w:rPr>
                <w:rFonts w:ascii="Arial" w:hAnsi="Arial" w:cs="Arial"/>
                <w:b/>
                <w:sz w:val="16"/>
                <w:szCs w:val="16"/>
              </w:rPr>
              <w:t>Warna</w:t>
            </w:r>
          </w:p>
        </w:tc>
        <w:tc>
          <w:tcPr>
            <w:tcW w:w="763" w:type="dxa"/>
            <w:tcBorders>
              <w:top w:val="single" w:sz="4" w:space="0" w:color="auto"/>
              <w:bottom w:val="single" w:sz="4" w:space="0" w:color="auto"/>
            </w:tcBorders>
          </w:tcPr>
          <w:p w:rsidR="00DD153A" w:rsidRPr="00DD153A" w:rsidRDefault="00DD153A" w:rsidP="007924C7">
            <w:pPr>
              <w:rPr>
                <w:rFonts w:ascii="Arial" w:hAnsi="Arial" w:cs="Arial"/>
                <w:b/>
                <w:sz w:val="16"/>
                <w:szCs w:val="16"/>
              </w:rPr>
            </w:pPr>
            <w:r w:rsidRPr="00DD153A">
              <w:rPr>
                <w:rFonts w:ascii="Arial" w:hAnsi="Arial" w:cs="Arial"/>
                <w:b/>
                <w:sz w:val="16"/>
                <w:szCs w:val="16"/>
              </w:rPr>
              <w:t>Bau</w:t>
            </w:r>
          </w:p>
        </w:tc>
      </w:tr>
      <w:tr w:rsidR="00DD153A" w:rsidRPr="00DD153A" w:rsidTr="007924C7">
        <w:trPr>
          <w:trHeight w:val="55"/>
        </w:trPr>
        <w:tc>
          <w:tcPr>
            <w:tcW w:w="759" w:type="dxa"/>
            <w:tcBorders>
              <w:top w:val="single" w:sz="4" w:space="0" w:color="auto"/>
              <w:bottom w:val="single" w:sz="4" w:space="0" w:color="auto"/>
            </w:tcBorders>
          </w:tcPr>
          <w:p w:rsidR="00DD153A" w:rsidRPr="00DD153A" w:rsidRDefault="00DD153A" w:rsidP="007924C7">
            <w:pPr>
              <w:rPr>
                <w:rFonts w:ascii="Arial" w:hAnsi="Arial" w:cs="Arial"/>
                <w:sz w:val="16"/>
                <w:szCs w:val="16"/>
              </w:rPr>
            </w:pPr>
            <w:r w:rsidRPr="00DD153A">
              <w:rPr>
                <w:rFonts w:ascii="Arial" w:hAnsi="Arial" w:cs="Arial"/>
                <w:sz w:val="16"/>
                <w:szCs w:val="16"/>
              </w:rPr>
              <w:t>500</w:t>
            </w:r>
          </w:p>
        </w:tc>
        <w:tc>
          <w:tcPr>
            <w:tcW w:w="795" w:type="dxa"/>
            <w:tcBorders>
              <w:top w:val="single" w:sz="4" w:space="0" w:color="auto"/>
              <w:bottom w:val="single" w:sz="4" w:space="0" w:color="auto"/>
            </w:tcBorders>
          </w:tcPr>
          <w:p w:rsidR="00DD153A" w:rsidRPr="00DD153A" w:rsidRDefault="00DD153A" w:rsidP="007924C7">
            <w:pPr>
              <w:rPr>
                <w:rFonts w:ascii="Arial" w:hAnsi="Arial" w:cs="Arial"/>
                <w:sz w:val="16"/>
                <w:szCs w:val="16"/>
              </w:rPr>
            </w:pPr>
            <w:r w:rsidRPr="00DD153A">
              <w:rPr>
                <w:rFonts w:ascii="Arial" w:hAnsi="Arial" w:cs="Arial"/>
                <w:sz w:val="16"/>
                <w:szCs w:val="16"/>
              </w:rPr>
              <w:t xml:space="preserve">150 </w:t>
            </w:r>
          </w:p>
        </w:tc>
        <w:tc>
          <w:tcPr>
            <w:tcW w:w="1034" w:type="dxa"/>
            <w:tcBorders>
              <w:top w:val="single" w:sz="4" w:space="0" w:color="auto"/>
              <w:bottom w:val="single" w:sz="4" w:space="0" w:color="auto"/>
            </w:tcBorders>
          </w:tcPr>
          <w:p w:rsidR="00DD153A" w:rsidRPr="00DD153A" w:rsidRDefault="00DD153A" w:rsidP="007924C7">
            <w:pPr>
              <w:rPr>
                <w:rFonts w:ascii="Arial" w:hAnsi="Arial" w:cs="Arial"/>
                <w:sz w:val="16"/>
                <w:szCs w:val="16"/>
              </w:rPr>
            </w:pPr>
            <w:r w:rsidRPr="00DD153A">
              <w:rPr>
                <w:rFonts w:ascii="Arial" w:hAnsi="Arial" w:cs="Arial"/>
                <w:sz w:val="16"/>
                <w:szCs w:val="16"/>
              </w:rPr>
              <w:t>30</w:t>
            </w:r>
          </w:p>
        </w:tc>
        <w:tc>
          <w:tcPr>
            <w:tcW w:w="759" w:type="dxa"/>
            <w:tcBorders>
              <w:top w:val="single" w:sz="4" w:space="0" w:color="auto"/>
              <w:bottom w:val="single" w:sz="4" w:space="0" w:color="auto"/>
            </w:tcBorders>
          </w:tcPr>
          <w:p w:rsidR="00DD153A" w:rsidRPr="00DD153A" w:rsidRDefault="00DD153A" w:rsidP="007924C7">
            <w:pPr>
              <w:rPr>
                <w:rFonts w:ascii="Arial" w:hAnsi="Arial" w:cs="Arial"/>
                <w:sz w:val="16"/>
                <w:szCs w:val="16"/>
              </w:rPr>
            </w:pPr>
            <w:r w:rsidRPr="00DD153A">
              <w:rPr>
                <w:rFonts w:ascii="Arial" w:hAnsi="Arial" w:cs="Arial"/>
                <w:sz w:val="16"/>
                <w:szCs w:val="16"/>
              </w:rPr>
              <w:t xml:space="preserve">Kental </w:t>
            </w:r>
          </w:p>
        </w:tc>
        <w:tc>
          <w:tcPr>
            <w:tcW w:w="750" w:type="dxa"/>
            <w:tcBorders>
              <w:top w:val="single" w:sz="4" w:space="0" w:color="auto"/>
              <w:bottom w:val="single" w:sz="4" w:space="0" w:color="auto"/>
            </w:tcBorders>
          </w:tcPr>
          <w:p w:rsidR="00DD153A" w:rsidRPr="00DD153A" w:rsidRDefault="00DD153A" w:rsidP="007924C7">
            <w:pPr>
              <w:rPr>
                <w:rFonts w:ascii="Arial" w:hAnsi="Arial" w:cs="Arial"/>
                <w:sz w:val="16"/>
                <w:szCs w:val="16"/>
              </w:rPr>
            </w:pPr>
            <w:r w:rsidRPr="00DD153A">
              <w:rPr>
                <w:rFonts w:ascii="Arial" w:hAnsi="Arial" w:cs="Arial"/>
                <w:sz w:val="16"/>
                <w:szCs w:val="16"/>
              </w:rPr>
              <w:t>Coklat pekat</w:t>
            </w:r>
          </w:p>
        </w:tc>
        <w:tc>
          <w:tcPr>
            <w:tcW w:w="763" w:type="dxa"/>
            <w:tcBorders>
              <w:top w:val="single" w:sz="4" w:space="0" w:color="auto"/>
              <w:bottom w:val="single" w:sz="4" w:space="0" w:color="auto"/>
            </w:tcBorders>
          </w:tcPr>
          <w:p w:rsidR="00DD153A" w:rsidRPr="00DD153A" w:rsidRDefault="00DD153A" w:rsidP="007924C7">
            <w:pPr>
              <w:rPr>
                <w:rFonts w:ascii="Arial" w:hAnsi="Arial" w:cs="Arial"/>
                <w:sz w:val="16"/>
                <w:szCs w:val="16"/>
              </w:rPr>
            </w:pPr>
            <w:r w:rsidRPr="00DD153A">
              <w:rPr>
                <w:rFonts w:ascii="Arial" w:hAnsi="Arial" w:cs="Arial"/>
                <w:sz w:val="16"/>
                <w:szCs w:val="16"/>
              </w:rPr>
              <w:t xml:space="preserve">Khas kelor </w:t>
            </w:r>
          </w:p>
        </w:tc>
      </w:tr>
    </w:tbl>
    <w:p w:rsidR="00DD153A" w:rsidRPr="00DD153A" w:rsidRDefault="00DD153A" w:rsidP="00DD153A">
      <w:pPr>
        <w:rPr>
          <w:rFonts w:ascii="Arial" w:hAnsi="Arial" w:cs="Arial"/>
          <w:sz w:val="20"/>
          <w:szCs w:val="20"/>
          <w:lang w:val="en-US"/>
        </w:rPr>
      </w:pPr>
      <w:r w:rsidRPr="00DD153A">
        <w:rPr>
          <w:rFonts w:ascii="Arial" w:hAnsi="Arial" w:cs="Arial"/>
          <w:sz w:val="20"/>
          <w:szCs w:val="20"/>
          <w:lang w:val="en-US"/>
        </w:rPr>
        <w:t>Tabel 2. Hasil Ekstraksi Daun Kelor</w:t>
      </w:r>
    </w:p>
    <w:p w:rsidR="00DD153A" w:rsidRPr="00DD153A" w:rsidRDefault="00DD153A" w:rsidP="00DD153A">
      <w:pPr>
        <w:pStyle w:val="4PARAGRAF"/>
        <w:ind w:firstLine="0"/>
      </w:pPr>
    </w:p>
    <w:p w:rsidR="00DD153A" w:rsidRPr="00DD153A" w:rsidRDefault="00DD153A" w:rsidP="00DD153A">
      <w:pPr>
        <w:pStyle w:val="4PARAGRAF"/>
        <w:ind w:firstLine="0"/>
        <w:rPr>
          <w:b/>
          <w:sz w:val="24"/>
          <w:szCs w:val="24"/>
        </w:rPr>
      </w:pPr>
      <w:r w:rsidRPr="00DD153A">
        <w:rPr>
          <w:b/>
        </w:rPr>
        <w:t>Hasil Uji Sifat Fisik Sediaan</w:t>
      </w:r>
    </w:p>
    <w:p w:rsidR="00DD153A" w:rsidRPr="00DD153A" w:rsidRDefault="00DD153A" w:rsidP="00DD153A">
      <w:pPr>
        <w:pStyle w:val="4PARAGRAF"/>
        <w:ind w:firstLine="0"/>
      </w:pPr>
      <w:r w:rsidRPr="00DD153A">
        <w:t>a. Uji Organoleptik</w:t>
      </w:r>
    </w:p>
    <w:p w:rsidR="00DD153A" w:rsidRPr="00DD153A" w:rsidRDefault="00DD153A" w:rsidP="00DD153A">
      <w:pPr>
        <w:pStyle w:val="4PARAGRAF"/>
        <w:ind w:left="284" w:firstLine="0"/>
      </w:pPr>
    </w:p>
    <w:p w:rsidR="00DD153A" w:rsidRPr="00DD153A" w:rsidRDefault="00DD153A" w:rsidP="00DD153A">
      <w:pPr>
        <w:pStyle w:val="4PARAGRAF"/>
        <w:ind w:firstLine="0"/>
        <w:rPr>
          <w:sz w:val="20"/>
          <w:szCs w:val="20"/>
        </w:rPr>
      </w:pPr>
      <w:r w:rsidRPr="00DD153A">
        <w:rPr>
          <w:sz w:val="20"/>
          <w:szCs w:val="20"/>
        </w:rPr>
        <w:t>Tabel 3. Hasil Uji Organoleptik</w:t>
      </w:r>
    </w:p>
    <w:tbl>
      <w:tblPr>
        <w:tblW w:w="4860" w:type="dxa"/>
        <w:tblLayout w:type="fixed"/>
        <w:tblCellMar>
          <w:left w:w="0" w:type="dxa"/>
          <w:right w:w="0" w:type="dxa"/>
        </w:tblCellMar>
        <w:tblLook w:val="01E0" w:firstRow="1" w:lastRow="1" w:firstColumn="1" w:lastColumn="1" w:noHBand="0" w:noVBand="0"/>
      </w:tblPr>
      <w:tblGrid>
        <w:gridCol w:w="1087"/>
        <w:gridCol w:w="1305"/>
        <w:gridCol w:w="1118"/>
        <w:gridCol w:w="1350"/>
      </w:tblGrid>
      <w:tr w:rsidR="00DD153A" w:rsidRPr="00DD153A" w:rsidTr="007924C7">
        <w:trPr>
          <w:trHeight w:val="235"/>
        </w:trPr>
        <w:tc>
          <w:tcPr>
            <w:tcW w:w="1087" w:type="dxa"/>
            <w:vMerge w:val="restart"/>
            <w:tcBorders>
              <w:top w:val="single" w:sz="4" w:space="0" w:color="000000"/>
              <w:bottom w:val="single" w:sz="4" w:space="0" w:color="000000"/>
            </w:tcBorders>
          </w:tcPr>
          <w:p w:rsidR="00DD153A" w:rsidRPr="00DD153A" w:rsidRDefault="00DD153A" w:rsidP="007924C7">
            <w:pPr>
              <w:pStyle w:val="TableParagraph"/>
              <w:spacing w:before="182"/>
              <w:ind w:left="227"/>
              <w:jc w:val="left"/>
              <w:rPr>
                <w:rFonts w:ascii="Arial" w:hAnsi="Arial" w:cs="Arial"/>
                <w:b/>
                <w:sz w:val="16"/>
                <w:szCs w:val="16"/>
              </w:rPr>
            </w:pPr>
            <w:r w:rsidRPr="00DD153A">
              <w:rPr>
                <w:rFonts w:ascii="Arial" w:hAnsi="Arial" w:cs="Arial"/>
                <w:b/>
                <w:sz w:val="16"/>
                <w:szCs w:val="16"/>
              </w:rPr>
              <w:t>Replikasi</w:t>
            </w:r>
          </w:p>
        </w:tc>
        <w:tc>
          <w:tcPr>
            <w:tcW w:w="3773" w:type="dxa"/>
            <w:gridSpan w:val="3"/>
            <w:tcBorders>
              <w:top w:val="single" w:sz="4" w:space="0" w:color="000000"/>
              <w:bottom w:val="single" w:sz="4" w:space="0" w:color="000000"/>
            </w:tcBorders>
          </w:tcPr>
          <w:p w:rsidR="00DD153A" w:rsidRPr="00DD153A" w:rsidRDefault="00DD153A" w:rsidP="007924C7">
            <w:pPr>
              <w:pStyle w:val="TableParagraph"/>
              <w:spacing w:before="18"/>
              <w:ind w:left="576"/>
              <w:rPr>
                <w:rFonts w:ascii="Arial" w:hAnsi="Arial" w:cs="Arial"/>
                <w:b/>
                <w:sz w:val="16"/>
                <w:szCs w:val="16"/>
              </w:rPr>
            </w:pPr>
            <w:r w:rsidRPr="00DD153A">
              <w:rPr>
                <w:rFonts w:ascii="Arial" w:hAnsi="Arial" w:cs="Arial"/>
                <w:b/>
                <w:sz w:val="16"/>
                <w:szCs w:val="16"/>
              </w:rPr>
              <w:t xml:space="preserve">Organoleptik </w:t>
            </w:r>
          </w:p>
        </w:tc>
      </w:tr>
      <w:tr w:rsidR="00DD153A" w:rsidRPr="00DD153A" w:rsidTr="007924C7">
        <w:trPr>
          <w:trHeight w:val="235"/>
        </w:trPr>
        <w:tc>
          <w:tcPr>
            <w:tcW w:w="1087" w:type="dxa"/>
            <w:vMerge/>
            <w:tcBorders>
              <w:top w:val="nil"/>
              <w:bottom w:val="single" w:sz="4" w:space="0" w:color="000000"/>
            </w:tcBorders>
          </w:tcPr>
          <w:p w:rsidR="00DD153A" w:rsidRPr="00DD153A" w:rsidRDefault="00DD153A" w:rsidP="007924C7">
            <w:pPr>
              <w:rPr>
                <w:rFonts w:ascii="Arial" w:hAnsi="Arial" w:cs="Arial"/>
                <w:sz w:val="16"/>
                <w:szCs w:val="16"/>
              </w:rPr>
            </w:pPr>
          </w:p>
        </w:tc>
        <w:tc>
          <w:tcPr>
            <w:tcW w:w="1305" w:type="dxa"/>
            <w:tcBorders>
              <w:top w:val="single" w:sz="4" w:space="0" w:color="000000"/>
              <w:bottom w:val="single" w:sz="4" w:space="0" w:color="000000"/>
            </w:tcBorders>
          </w:tcPr>
          <w:p w:rsidR="00DD153A" w:rsidRPr="00DD153A" w:rsidRDefault="00DD153A" w:rsidP="007924C7">
            <w:pPr>
              <w:pStyle w:val="TableParagraph"/>
              <w:spacing w:before="29"/>
              <w:ind w:right="22"/>
              <w:rPr>
                <w:rFonts w:ascii="Arial" w:hAnsi="Arial" w:cs="Arial"/>
                <w:b/>
                <w:w w:val="99"/>
                <w:sz w:val="16"/>
                <w:szCs w:val="16"/>
              </w:rPr>
            </w:pPr>
            <w:r w:rsidRPr="00DD153A">
              <w:rPr>
                <w:rFonts w:ascii="Arial" w:hAnsi="Arial" w:cs="Arial"/>
                <w:b/>
                <w:w w:val="99"/>
                <w:sz w:val="16"/>
                <w:szCs w:val="16"/>
              </w:rPr>
              <w:t>Warna</w:t>
            </w:r>
          </w:p>
        </w:tc>
        <w:tc>
          <w:tcPr>
            <w:tcW w:w="1118" w:type="dxa"/>
            <w:tcBorders>
              <w:top w:val="single" w:sz="4" w:space="0" w:color="000000"/>
              <w:bottom w:val="single" w:sz="4" w:space="0" w:color="000000"/>
            </w:tcBorders>
          </w:tcPr>
          <w:p w:rsidR="00DD153A" w:rsidRPr="00DD153A" w:rsidRDefault="00DD153A" w:rsidP="007924C7">
            <w:pPr>
              <w:pStyle w:val="TableParagraph"/>
              <w:spacing w:before="29"/>
              <w:ind w:left="359" w:right="349"/>
              <w:rPr>
                <w:rFonts w:ascii="Arial" w:hAnsi="Arial" w:cs="Arial"/>
                <w:b/>
                <w:sz w:val="16"/>
                <w:szCs w:val="16"/>
              </w:rPr>
            </w:pPr>
            <w:r w:rsidRPr="00DD153A">
              <w:rPr>
                <w:rFonts w:ascii="Arial" w:hAnsi="Arial" w:cs="Arial"/>
                <w:b/>
                <w:sz w:val="16"/>
                <w:szCs w:val="16"/>
              </w:rPr>
              <w:t>Bau</w:t>
            </w:r>
          </w:p>
        </w:tc>
        <w:tc>
          <w:tcPr>
            <w:tcW w:w="1350" w:type="dxa"/>
            <w:tcBorders>
              <w:top w:val="single" w:sz="4" w:space="0" w:color="000000"/>
              <w:bottom w:val="single" w:sz="4" w:space="0" w:color="000000"/>
            </w:tcBorders>
          </w:tcPr>
          <w:p w:rsidR="00DD153A" w:rsidRPr="00DD153A" w:rsidRDefault="00DD153A" w:rsidP="007924C7">
            <w:pPr>
              <w:pStyle w:val="TableParagraph"/>
              <w:spacing w:before="29"/>
              <w:ind w:left="350" w:right="315"/>
              <w:rPr>
                <w:rFonts w:ascii="Arial" w:hAnsi="Arial" w:cs="Arial"/>
                <w:b/>
                <w:sz w:val="16"/>
                <w:szCs w:val="16"/>
              </w:rPr>
            </w:pPr>
            <w:r w:rsidRPr="00DD153A">
              <w:rPr>
                <w:rFonts w:ascii="Arial" w:hAnsi="Arial" w:cs="Arial"/>
                <w:b/>
                <w:sz w:val="16"/>
                <w:szCs w:val="16"/>
              </w:rPr>
              <w:t>Bentuk</w:t>
            </w:r>
          </w:p>
        </w:tc>
      </w:tr>
      <w:tr w:rsidR="00DD153A" w:rsidRPr="00DD153A" w:rsidTr="007924C7">
        <w:trPr>
          <w:trHeight w:val="235"/>
        </w:trPr>
        <w:tc>
          <w:tcPr>
            <w:tcW w:w="1087" w:type="dxa"/>
            <w:vMerge/>
            <w:tcBorders>
              <w:top w:val="nil"/>
              <w:bottom w:val="single" w:sz="4" w:space="0" w:color="000000"/>
            </w:tcBorders>
          </w:tcPr>
          <w:p w:rsidR="00DD153A" w:rsidRPr="00DD153A" w:rsidRDefault="00DD153A" w:rsidP="007924C7">
            <w:pPr>
              <w:rPr>
                <w:rFonts w:ascii="Arial" w:hAnsi="Arial" w:cs="Arial"/>
                <w:sz w:val="16"/>
                <w:szCs w:val="16"/>
              </w:rPr>
            </w:pPr>
          </w:p>
        </w:tc>
        <w:tc>
          <w:tcPr>
            <w:tcW w:w="1305" w:type="dxa"/>
            <w:tcBorders>
              <w:top w:val="single" w:sz="4" w:space="0" w:color="000000"/>
              <w:bottom w:val="single" w:sz="4" w:space="0" w:color="000000"/>
            </w:tcBorders>
          </w:tcPr>
          <w:p w:rsidR="00DD153A" w:rsidRPr="00DD153A" w:rsidRDefault="00DD153A" w:rsidP="007924C7">
            <w:pPr>
              <w:pStyle w:val="TableParagraph"/>
              <w:spacing w:before="29"/>
              <w:ind w:right="22"/>
              <w:rPr>
                <w:rFonts w:ascii="Arial" w:hAnsi="Arial" w:cs="Arial"/>
                <w:b/>
                <w:sz w:val="16"/>
                <w:szCs w:val="16"/>
              </w:rPr>
            </w:pPr>
            <w:r w:rsidRPr="00DD153A">
              <w:rPr>
                <w:rFonts w:ascii="Arial" w:hAnsi="Arial" w:cs="Arial"/>
                <w:b/>
                <w:w w:val="99"/>
                <w:sz w:val="16"/>
                <w:szCs w:val="16"/>
              </w:rPr>
              <w:t>FI</w:t>
            </w:r>
          </w:p>
        </w:tc>
        <w:tc>
          <w:tcPr>
            <w:tcW w:w="1118" w:type="dxa"/>
            <w:tcBorders>
              <w:top w:val="single" w:sz="4" w:space="0" w:color="000000"/>
              <w:bottom w:val="single" w:sz="4" w:space="0" w:color="000000"/>
            </w:tcBorders>
          </w:tcPr>
          <w:p w:rsidR="00DD153A" w:rsidRPr="00DD153A" w:rsidRDefault="00DD153A" w:rsidP="007924C7">
            <w:pPr>
              <w:pStyle w:val="TableParagraph"/>
              <w:spacing w:before="29"/>
              <w:ind w:left="359" w:right="349"/>
              <w:rPr>
                <w:rFonts w:ascii="Arial" w:hAnsi="Arial" w:cs="Arial"/>
                <w:b/>
                <w:sz w:val="16"/>
                <w:szCs w:val="16"/>
              </w:rPr>
            </w:pPr>
            <w:r w:rsidRPr="00DD153A">
              <w:rPr>
                <w:rFonts w:ascii="Arial" w:hAnsi="Arial" w:cs="Arial"/>
                <w:b/>
                <w:sz w:val="16"/>
                <w:szCs w:val="16"/>
              </w:rPr>
              <w:t>FII</w:t>
            </w:r>
          </w:p>
        </w:tc>
        <w:tc>
          <w:tcPr>
            <w:tcW w:w="1350" w:type="dxa"/>
            <w:tcBorders>
              <w:top w:val="single" w:sz="4" w:space="0" w:color="000000"/>
              <w:bottom w:val="single" w:sz="4" w:space="0" w:color="000000"/>
            </w:tcBorders>
          </w:tcPr>
          <w:p w:rsidR="00DD153A" w:rsidRPr="00DD153A" w:rsidRDefault="00DD153A" w:rsidP="007924C7">
            <w:pPr>
              <w:pStyle w:val="TableParagraph"/>
              <w:spacing w:before="29"/>
              <w:ind w:left="350" w:right="315"/>
              <w:rPr>
                <w:rFonts w:ascii="Arial" w:hAnsi="Arial" w:cs="Arial"/>
                <w:b/>
                <w:sz w:val="16"/>
                <w:szCs w:val="16"/>
              </w:rPr>
            </w:pPr>
            <w:r w:rsidRPr="00DD153A">
              <w:rPr>
                <w:rFonts w:ascii="Arial" w:hAnsi="Arial" w:cs="Arial"/>
                <w:b/>
                <w:sz w:val="16"/>
                <w:szCs w:val="16"/>
              </w:rPr>
              <w:t>FIII</w:t>
            </w:r>
          </w:p>
        </w:tc>
      </w:tr>
      <w:tr w:rsidR="00DD153A" w:rsidRPr="00DD153A" w:rsidTr="007924C7">
        <w:trPr>
          <w:trHeight w:val="205"/>
        </w:trPr>
        <w:tc>
          <w:tcPr>
            <w:tcW w:w="1087" w:type="dxa"/>
            <w:tcBorders>
              <w:top w:val="single" w:sz="4" w:space="0" w:color="000000"/>
            </w:tcBorders>
          </w:tcPr>
          <w:p w:rsidR="00DD153A" w:rsidRPr="00DD153A" w:rsidRDefault="00DD153A" w:rsidP="007924C7">
            <w:pPr>
              <w:pStyle w:val="TableParagraph"/>
              <w:spacing w:before="25"/>
              <w:ind w:left="5"/>
              <w:rPr>
                <w:rFonts w:ascii="Arial" w:hAnsi="Arial" w:cs="Arial"/>
                <w:sz w:val="16"/>
                <w:szCs w:val="16"/>
              </w:rPr>
            </w:pPr>
            <w:r w:rsidRPr="00DD153A">
              <w:rPr>
                <w:rFonts w:ascii="Arial" w:hAnsi="Arial" w:cs="Arial"/>
                <w:sz w:val="16"/>
                <w:szCs w:val="16"/>
              </w:rPr>
              <w:lastRenderedPageBreak/>
              <w:t>1</w:t>
            </w:r>
          </w:p>
        </w:tc>
        <w:tc>
          <w:tcPr>
            <w:tcW w:w="1305" w:type="dxa"/>
            <w:tcBorders>
              <w:top w:val="single" w:sz="4" w:space="0" w:color="000000"/>
            </w:tcBorders>
          </w:tcPr>
          <w:p w:rsidR="00DD153A" w:rsidRPr="00DD153A" w:rsidRDefault="00DD153A" w:rsidP="007924C7">
            <w:pPr>
              <w:pStyle w:val="TableParagraph"/>
              <w:spacing w:before="25"/>
              <w:ind w:right="359"/>
              <w:rPr>
                <w:rFonts w:ascii="Arial" w:hAnsi="Arial" w:cs="Arial"/>
                <w:sz w:val="16"/>
                <w:szCs w:val="16"/>
              </w:rPr>
            </w:pPr>
            <w:r w:rsidRPr="00DD153A">
              <w:rPr>
                <w:rFonts w:ascii="Arial" w:hAnsi="Arial" w:cs="Arial"/>
                <w:sz w:val="16"/>
                <w:szCs w:val="16"/>
              </w:rPr>
              <w:t>Kuning</w:t>
            </w:r>
          </w:p>
        </w:tc>
        <w:tc>
          <w:tcPr>
            <w:tcW w:w="1118" w:type="dxa"/>
            <w:tcBorders>
              <w:top w:val="single" w:sz="4" w:space="0" w:color="000000"/>
            </w:tcBorders>
          </w:tcPr>
          <w:p w:rsidR="00DD153A" w:rsidRPr="00DD153A" w:rsidRDefault="00DD153A" w:rsidP="007924C7">
            <w:pPr>
              <w:pStyle w:val="TableParagraph"/>
              <w:spacing w:before="25"/>
              <w:ind w:right="352"/>
              <w:rPr>
                <w:rFonts w:ascii="Arial" w:hAnsi="Arial" w:cs="Arial"/>
                <w:sz w:val="16"/>
                <w:szCs w:val="16"/>
              </w:rPr>
            </w:pPr>
            <w:r w:rsidRPr="00DD153A">
              <w:rPr>
                <w:rFonts w:ascii="Arial" w:hAnsi="Arial" w:cs="Arial"/>
                <w:sz w:val="16"/>
                <w:szCs w:val="16"/>
              </w:rPr>
              <w:t>Lemon</w:t>
            </w:r>
          </w:p>
        </w:tc>
        <w:tc>
          <w:tcPr>
            <w:tcW w:w="1350" w:type="dxa"/>
            <w:tcBorders>
              <w:top w:val="single" w:sz="4" w:space="0" w:color="000000"/>
            </w:tcBorders>
          </w:tcPr>
          <w:p w:rsidR="00DD153A" w:rsidRPr="00DD153A" w:rsidRDefault="00DD153A" w:rsidP="007924C7">
            <w:pPr>
              <w:pStyle w:val="TableParagraph"/>
              <w:spacing w:before="25"/>
              <w:ind w:right="315"/>
              <w:rPr>
                <w:rFonts w:ascii="Arial" w:hAnsi="Arial" w:cs="Arial"/>
                <w:sz w:val="16"/>
                <w:szCs w:val="16"/>
              </w:rPr>
            </w:pPr>
            <w:r w:rsidRPr="00DD153A">
              <w:rPr>
                <w:rFonts w:ascii="Arial" w:hAnsi="Arial" w:cs="Arial"/>
                <w:sz w:val="16"/>
                <w:szCs w:val="16"/>
              </w:rPr>
              <w:t xml:space="preserve"> Cukup kental</w:t>
            </w:r>
          </w:p>
        </w:tc>
      </w:tr>
      <w:tr w:rsidR="00DD153A" w:rsidRPr="00DD153A" w:rsidTr="007924C7">
        <w:trPr>
          <w:trHeight w:val="139"/>
        </w:trPr>
        <w:tc>
          <w:tcPr>
            <w:tcW w:w="1087" w:type="dxa"/>
          </w:tcPr>
          <w:p w:rsidR="00DD153A" w:rsidRPr="00DD153A" w:rsidRDefault="00DD153A" w:rsidP="007924C7">
            <w:pPr>
              <w:pStyle w:val="TableParagraph"/>
              <w:spacing w:before="27"/>
              <w:ind w:left="5"/>
              <w:rPr>
                <w:rFonts w:ascii="Arial" w:hAnsi="Arial" w:cs="Arial"/>
                <w:sz w:val="16"/>
                <w:szCs w:val="16"/>
              </w:rPr>
            </w:pPr>
            <w:r w:rsidRPr="00DD153A">
              <w:rPr>
                <w:rFonts w:ascii="Arial" w:hAnsi="Arial" w:cs="Arial"/>
                <w:sz w:val="16"/>
                <w:szCs w:val="16"/>
              </w:rPr>
              <w:t>2</w:t>
            </w:r>
          </w:p>
        </w:tc>
        <w:tc>
          <w:tcPr>
            <w:tcW w:w="1305" w:type="dxa"/>
          </w:tcPr>
          <w:p w:rsidR="00DD153A" w:rsidRPr="00DD153A" w:rsidRDefault="00DD153A" w:rsidP="007924C7">
            <w:pPr>
              <w:pStyle w:val="TableParagraph"/>
              <w:tabs>
                <w:tab w:val="center" w:pos="753"/>
              </w:tabs>
              <w:spacing w:before="27"/>
              <w:ind w:right="358"/>
              <w:rPr>
                <w:rFonts w:ascii="Arial" w:hAnsi="Arial" w:cs="Arial"/>
                <w:sz w:val="16"/>
                <w:szCs w:val="16"/>
              </w:rPr>
            </w:pPr>
            <w:r w:rsidRPr="00DD153A">
              <w:rPr>
                <w:rFonts w:ascii="Arial" w:hAnsi="Arial" w:cs="Arial"/>
                <w:sz w:val="16"/>
                <w:szCs w:val="16"/>
              </w:rPr>
              <w:t>Kuning</w:t>
            </w:r>
          </w:p>
        </w:tc>
        <w:tc>
          <w:tcPr>
            <w:tcW w:w="1118" w:type="dxa"/>
          </w:tcPr>
          <w:p w:rsidR="00DD153A" w:rsidRPr="00DD153A" w:rsidRDefault="00DD153A" w:rsidP="007924C7">
            <w:pPr>
              <w:pStyle w:val="TableParagraph"/>
              <w:tabs>
                <w:tab w:val="left" w:pos="567"/>
                <w:tab w:val="center" w:pos="814"/>
              </w:tabs>
              <w:spacing w:before="27"/>
              <w:ind w:right="351"/>
              <w:rPr>
                <w:rFonts w:ascii="Arial" w:hAnsi="Arial" w:cs="Arial"/>
                <w:sz w:val="16"/>
                <w:szCs w:val="16"/>
              </w:rPr>
            </w:pPr>
            <w:r w:rsidRPr="00DD153A">
              <w:rPr>
                <w:rFonts w:ascii="Arial" w:hAnsi="Arial" w:cs="Arial"/>
                <w:sz w:val="16"/>
                <w:szCs w:val="16"/>
              </w:rPr>
              <w:t>Lemon</w:t>
            </w:r>
          </w:p>
        </w:tc>
        <w:tc>
          <w:tcPr>
            <w:tcW w:w="1350" w:type="dxa"/>
          </w:tcPr>
          <w:p w:rsidR="00DD153A" w:rsidRPr="00DD153A" w:rsidRDefault="00DD153A" w:rsidP="007924C7">
            <w:pPr>
              <w:pStyle w:val="TableParagraph"/>
              <w:spacing w:before="27"/>
              <w:ind w:right="315"/>
              <w:rPr>
                <w:rFonts w:ascii="Arial" w:hAnsi="Arial" w:cs="Arial"/>
                <w:sz w:val="16"/>
                <w:szCs w:val="16"/>
              </w:rPr>
            </w:pPr>
            <w:r w:rsidRPr="00DD153A">
              <w:rPr>
                <w:rFonts w:ascii="Arial" w:hAnsi="Arial" w:cs="Arial"/>
                <w:sz w:val="16"/>
                <w:szCs w:val="16"/>
              </w:rPr>
              <w:t>Kental</w:t>
            </w:r>
          </w:p>
        </w:tc>
      </w:tr>
      <w:tr w:rsidR="00DD153A" w:rsidRPr="00DD153A" w:rsidTr="007924C7">
        <w:trPr>
          <w:trHeight w:val="144"/>
        </w:trPr>
        <w:tc>
          <w:tcPr>
            <w:tcW w:w="1087" w:type="dxa"/>
            <w:tcBorders>
              <w:bottom w:val="single" w:sz="4" w:space="0" w:color="auto"/>
            </w:tcBorders>
          </w:tcPr>
          <w:p w:rsidR="00DD153A" w:rsidRPr="00DD153A" w:rsidRDefault="00DD153A" w:rsidP="007924C7">
            <w:pPr>
              <w:pStyle w:val="TableParagraph"/>
              <w:spacing w:before="11" w:line="236" w:lineRule="exact"/>
              <w:ind w:left="5"/>
              <w:rPr>
                <w:rFonts w:ascii="Arial" w:hAnsi="Arial" w:cs="Arial"/>
                <w:sz w:val="16"/>
                <w:szCs w:val="16"/>
              </w:rPr>
            </w:pPr>
            <w:r w:rsidRPr="00DD153A">
              <w:rPr>
                <w:rFonts w:ascii="Arial" w:hAnsi="Arial" w:cs="Arial"/>
                <w:sz w:val="16"/>
                <w:szCs w:val="16"/>
              </w:rPr>
              <w:t>3</w:t>
            </w:r>
          </w:p>
        </w:tc>
        <w:tc>
          <w:tcPr>
            <w:tcW w:w="1305" w:type="dxa"/>
            <w:tcBorders>
              <w:bottom w:val="single" w:sz="4" w:space="0" w:color="auto"/>
            </w:tcBorders>
          </w:tcPr>
          <w:p w:rsidR="00DD153A" w:rsidRPr="00DD153A" w:rsidRDefault="00DD153A" w:rsidP="007924C7">
            <w:pPr>
              <w:pStyle w:val="TableParagraph"/>
              <w:spacing w:before="11" w:line="236" w:lineRule="exact"/>
              <w:ind w:right="359"/>
              <w:rPr>
                <w:rFonts w:ascii="Arial" w:hAnsi="Arial" w:cs="Arial"/>
                <w:sz w:val="16"/>
                <w:szCs w:val="16"/>
              </w:rPr>
            </w:pPr>
            <w:r w:rsidRPr="00DD153A">
              <w:rPr>
                <w:rFonts w:ascii="Arial" w:hAnsi="Arial" w:cs="Arial"/>
                <w:sz w:val="16"/>
                <w:szCs w:val="16"/>
              </w:rPr>
              <w:t>Kuning</w:t>
            </w:r>
          </w:p>
        </w:tc>
        <w:tc>
          <w:tcPr>
            <w:tcW w:w="1118" w:type="dxa"/>
            <w:tcBorders>
              <w:bottom w:val="single" w:sz="4" w:space="0" w:color="auto"/>
            </w:tcBorders>
          </w:tcPr>
          <w:p w:rsidR="00DD153A" w:rsidRPr="00DD153A" w:rsidRDefault="00DD153A" w:rsidP="007924C7">
            <w:pPr>
              <w:pStyle w:val="TableParagraph"/>
              <w:spacing w:before="11" w:line="236" w:lineRule="exact"/>
              <w:ind w:right="351"/>
              <w:rPr>
                <w:rFonts w:ascii="Arial" w:hAnsi="Arial" w:cs="Arial"/>
                <w:sz w:val="16"/>
                <w:szCs w:val="16"/>
              </w:rPr>
            </w:pPr>
            <w:r w:rsidRPr="00DD153A">
              <w:rPr>
                <w:rFonts w:ascii="Arial" w:hAnsi="Arial" w:cs="Arial"/>
                <w:sz w:val="16"/>
                <w:szCs w:val="16"/>
              </w:rPr>
              <w:t>Lemon</w:t>
            </w:r>
          </w:p>
        </w:tc>
        <w:tc>
          <w:tcPr>
            <w:tcW w:w="1350" w:type="dxa"/>
            <w:tcBorders>
              <w:bottom w:val="single" w:sz="4" w:space="0" w:color="auto"/>
            </w:tcBorders>
          </w:tcPr>
          <w:p w:rsidR="00DD153A" w:rsidRPr="00DD153A" w:rsidRDefault="00DD153A" w:rsidP="007924C7">
            <w:pPr>
              <w:pStyle w:val="TableParagraph"/>
              <w:spacing w:before="11" w:line="236" w:lineRule="exact"/>
              <w:ind w:right="315"/>
              <w:rPr>
                <w:rFonts w:ascii="Arial" w:hAnsi="Arial" w:cs="Arial"/>
                <w:sz w:val="16"/>
                <w:szCs w:val="16"/>
              </w:rPr>
            </w:pPr>
            <w:r w:rsidRPr="00DD153A">
              <w:rPr>
                <w:rFonts w:ascii="Arial" w:hAnsi="Arial" w:cs="Arial"/>
                <w:sz w:val="16"/>
                <w:szCs w:val="16"/>
              </w:rPr>
              <w:t>Sangat kental</w:t>
            </w:r>
          </w:p>
        </w:tc>
      </w:tr>
    </w:tbl>
    <w:p w:rsidR="00DD153A" w:rsidRPr="00DD153A" w:rsidRDefault="00DD153A" w:rsidP="00DD153A">
      <w:pPr>
        <w:pStyle w:val="4PARAGRAF"/>
        <w:ind w:firstLine="0"/>
      </w:pPr>
      <w:r w:rsidRPr="00DD153A">
        <w:t xml:space="preserve">     Berdasarkan uji organoleptik sediaan </w:t>
      </w:r>
      <w:r w:rsidRPr="00DD153A">
        <w:rPr>
          <w:i/>
        </w:rPr>
        <w:t xml:space="preserve">facial wash </w:t>
      </w:r>
      <w:r w:rsidRPr="00DD153A">
        <w:t>gel dari ekstrak daun kelor pada tabel 3 menunjukkan adanya perbedaan antara FI dengan FII dan FIII. Pada FII dan FIII menghasilkan bentuk atau konsistensi sediaan yang lebih kental dibandingkan dengan FI. Hal ini dikarenakan konsentrasi carbopol yang berbeda menyebabkan perbedaan konsistensi pada sediaan, semakin tinggi konsentrasi carbopol</w:t>
      </w:r>
      <w:r w:rsidRPr="00DD153A">
        <w:rPr>
          <w:i/>
        </w:rPr>
        <w:t xml:space="preserve"> </w:t>
      </w:r>
      <w:r w:rsidRPr="00DD153A">
        <w:t xml:space="preserve">mengikat air diudara yang menyebabkan semakin kentalnya sediaan (Eugresya, </w:t>
      </w:r>
      <w:r w:rsidRPr="00DD153A">
        <w:rPr>
          <w:i/>
        </w:rPr>
        <w:t>et al.,</w:t>
      </w:r>
      <w:r w:rsidRPr="00DD153A">
        <w:t xml:space="preserve"> 2018). Organoleptik warna pada FI, FII, dan FIII mempunyai warna kecoklatan sebelum ditambahkan pewarna dan organoleptik bau pada FI, FII, dan FIII mempunyai bau khas kelor sebelum ditambahkan pewangi.</w:t>
      </w:r>
    </w:p>
    <w:p w:rsidR="00DD153A" w:rsidRPr="00DD153A" w:rsidRDefault="00DD153A" w:rsidP="00DD153A">
      <w:pPr>
        <w:pStyle w:val="4PARAGRAF"/>
        <w:ind w:firstLine="0"/>
        <w:rPr>
          <w:sz w:val="24"/>
          <w:szCs w:val="24"/>
        </w:rPr>
      </w:pPr>
    </w:p>
    <w:p w:rsidR="00DD153A" w:rsidRPr="00DD153A" w:rsidRDefault="00DD153A" w:rsidP="00DD153A">
      <w:pPr>
        <w:pStyle w:val="4PARAGRAF"/>
        <w:ind w:firstLine="0"/>
      </w:pPr>
      <w:r w:rsidRPr="00DD153A">
        <w:t xml:space="preserve">b. Uji Homogenitas </w:t>
      </w:r>
    </w:p>
    <w:p w:rsidR="00DD153A" w:rsidRPr="00DD153A" w:rsidRDefault="00DD153A" w:rsidP="00DD153A">
      <w:pPr>
        <w:pStyle w:val="4PARAGRAF"/>
      </w:pPr>
    </w:p>
    <w:p w:rsidR="00DD153A" w:rsidRPr="00DD153A" w:rsidRDefault="00DD153A" w:rsidP="00DD153A">
      <w:pPr>
        <w:pStyle w:val="4PARAGRAF"/>
        <w:ind w:firstLine="0"/>
        <w:rPr>
          <w:sz w:val="20"/>
          <w:szCs w:val="20"/>
        </w:rPr>
      </w:pPr>
      <w:r w:rsidRPr="00DD153A">
        <w:rPr>
          <w:sz w:val="20"/>
          <w:szCs w:val="20"/>
        </w:rPr>
        <w:t xml:space="preserve">Tabel 4. Hasil Uji Homogenitas </w:t>
      </w:r>
    </w:p>
    <w:tbl>
      <w:tblPr>
        <w:tblpPr w:leftFromText="180" w:rightFromText="180" w:vertAnchor="text" w:horzAnchor="margin" w:tblpXSpec="right" w:tblpY="91"/>
        <w:tblW w:w="4827" w:type="dxa"/>
        <w:tblLayout w:type="fixed"/>
        <w:tblCellMar>
          <w:left w:w="0" w:type="dxa"/>
          <w:right w:w="0" w:type="dxa"/>
        </w:tblCellMar>
        <w:tblLook w:val="01E0" w:firstRow="1" w:lastRow="1" w:firstColumn="1" w:lastColumn="1" w:noHBand="0" w:noVBand="0"/>
      </w:tblPr>
      <w:tblGrid>
        <w:gridCol w:w="1049"/>
        <w:gridCol w:w="1259"/>
        <w:gridCol w:w="1259"/>
        <w:gridCol w:w="1260"/>
      </w:tblGrid>
      <w:tr w:rsidR="00DD153A" w:rsidRPr="00DD153A" w:rsidTr="007924C7">
        <w:trPr>
          <w:trHeight w:val="215"/>
        </w:trPr>
        <w:tc>
          <w:tcPr>
            <w:tcW w:w="1049" w:type="dxa"/>
            <w:vMerge w:val="restart"/>
            <w:tcBorders>
              <w:top w:val="single" w:sz="4" w:space="0" w:color="000000"/>
              <w:bottom w:val="single" w:sz="4" w:space="0" w:color="000000"/>
            </w:tcBorders>
          </w:tcPr>
          <w:p w:rsidR="00DD153A" w:rsidRPr="00DD153A" w:rsidRDefault="00DD153A" w:rsidP="007924C7">
            <w:pPr>
              <w:pStyle w:val="TableParagraph"/>
              <w:spacing w:before="182"/>
              <w:ind w:left="227"/>
              <w:jc w:val="left"/>
              <w:rPr>
                <w:rFonts w:ascii="Arial" w:hAnsi="Arial" w:cs="Arial"/>
                <w:b/>
                <w:sz w:val="16"/>
                <w:szCs w:val="16"/>
              </w:rPr>
            </w:pPr>
            <w:r w:rsidRPr="00DD153A">
              <w:rPr>
                <w:rFonts w:ascii="Arial" w:hAnsi="Arial" w:cs="Arial"/>
                <w:b/>
                <w:sz w:val="16"/>
                <w:szCs w:val="16"/>
              </w:rPr>
              <w:t>Replikasi</w:t>
            </w:r>
          </w:p>
        </w:tc>
        <w:tc>
          <w:tcPr>
            <w:tcW w:w="3778" w:type="dxa"/>
            <w:gridSpan w:val="3"/>
            <w:tcBorders>
              <w:top w:val="single" w:sz="4" w:space="0" w:color="000000"/>
              <w:bottom w:val="single" w:sz="4" w:space="0" w:color="000000"/>
            </w:tcBorders>
          </w:tcPr>
          <w:p w:rsidR="00DD153A" w:rsidRPr="00DD153A" w:rsidRDefault="00DD153A" w:rsidP="007924C7">
            <w:pPr>
              <w:pStyle w:val="TableParagraph"/>
              <w:spacing w:before="18"/>
              <w:ind w:left="576"/>
              <w:rPr>
                <w:rFonts w:ascii="Arial" w:hAnsi="Arial" w:cs="Arial"/>
                <w:b/>
                <w:sz w:val="16"/>
                <w:szCs w:val="16"/>
              </w:rPr>
            </w:pPr>
            <w:r w:rsidRPr="00DD153A">
              <w:rPr>
                <w:rFonts w:ascii="Arial" w:hAnsi="Arial" w:cs="Arial"/>
                <w:b/>
                <w:sz w:val="16"/>
                <w:szCs w:val="16"/>
              </w:rPr>
              <w:t xml:space="preserve">Sentrifugasi </w:t>
            </w:r>
          </w:p>
        </w:tc>
      </w:tr>
      <w:tr w:rsidR="00DD153A" w:rsidRPr="00DD153A" w:rsidTr="007924C7">
        <w:trPr>
          <w:trHeight w:val="215"/>
        </w:trPr>
        <w:tc>
          <w:tcPr>
            <w:tcW w:w="1049" w:type="dxa"/>
            <w:vMerge/>
            <w:tcBorders>
              <w:top w:val="nil"/>
              <w:bottom w:val="single" w:sz="4" w:space="0" w:color="000000"/>
            </w:tcBorders>
          </w:tcPr>
          <w:p w:rsidR="00DD153A" w:rsidRPr="00DD153A" w:rsidRDefault="00DD153A" w:rsidP="007924C7">
            <w:pPr>
              <w:rPr>
                <w:rFonts w:ascii="Arial" w:hAnsi="Arial" w:cs="Arial"/>
                <w:sz w:val="16"/>
                <w:szCs w:val="16"/>
              </w:rPr>
            </w:pPr>
          </w:p>
        </w:tc>
        <w:tc>
          <w:tcPr>
            <w:tcW w:w="1259" w:type="dxa"/>
            <w:tcBorders>
              <w:top w:val="single" w:sz="4" w:space="0" w:color="000000"/>
              <w:bottom w:val="single" w:sz="4" w:space="0" w:color="000000"/>
            </w:tcBorders>
          </w:tcPr>
          <w:p w:rsidR="00DD153A" w:rsidRPr="00DD153A" w:rsidRDefault="00DD153A" w:rsidP="007924C7">
            <w:pPr>
              <w:pStyle w:val="TableParagraph"/>
              <w:spacing w:before="29"/>
              <w:ind w:right="22"/>
              <w:rPr>
                <w:rFonts w:ascii="Arial" w:hAnsi="Arial" w:cs="Arial"/>
                <w:b/>
                <w:sz w:val="16"/>
                <w:szCs w:val="16"/>
              </w:rPr>
            </w:pPr>
            <w:r w:rsidRPr="00DD153A">
              <w:rPr>
                <w:rFonts w:ascii="Arial" w:hAnsi="Arial" w:cs="Arial"/>
                <w:b/>
                <w:w w:val="99"/>
                <w:sz w:val="16"/>
                <w:szCs w:val="16"/>
              </w:rPr>
              <w:t>FI</w:t>
            </w:r>
          </w:p>
        </w:tc>
        <w:tc>
          <w:tcPr>
            <w:tcW w:w="1259" w:type="dxa"/>
            <w:tcBorders>
              <w:top w:val="single" w:sz="4" w:space="0" w:color="000000"/>
              <w:bottom w:val="single" w:sz="4" w:space="0" w:color="000000"/>
            </w:tcBorders>
          </w:tcPr>
          <w:p w:rsidR="00DD153A" w:rsidRPr="00DD153A" w:rsidRDefault="00DD153A" w:rsidP="007924C7">
            <w:pPr>
              <w:pStyle w:val="TableParagraph"/>
              <w:spacing w:before="29"/>
              <w:ind w:left="359" w:right="349"/>
              <w:rPr>
                <w:rFonts w:ascii="Arial" w:hAnsi="Arial" w:cs="Arial"/>
                <w:b/>
                <w:sz w:val="16"/>
                <w:szCs w:val="16"/>
              </w:rPr>
            </w:pPr>
            <w:r w:rsidRPr="00DD153A">
              <w:rPr>
                <w:rFonts w:ascii="Arial" w:hAnsi="Arial" w:cs="Arial"/>
                <w:b/>
                <w:sz w:val="16"/>
                <w:szCs w:val="16"/>
              </w:rPr>
              <w:t>FII</w:t>
            </w:r>
          </w:p>
        </w:tc>
        <w:tc>
          <w:tcPr>
            <w:tcW w:w="1260" w:type="dxa"/>
            <w:tcBorders>
              <w:top w:val="single" w:sz="4" w:space="0" w:color="000000"/>
              <w:bottom w:val="single" w:sz="4" w:space="0" w:color="000000"/>
            </w:tcBorders>
          </w:tcPr>
          <w:p w:rsidR="00DD153A" w:rsidRPr="00DD153A" w:rsidRDefault="00DD153A" w:rsidP="007924C7">
            <w:pPr>
              <w:pStyle w:val="TableParagraph"/>
              <w:spacing w:before="29"/>
              <w:ind w:left="350" w:right="315"/>
              <w:rPr>
                <w:rFonts w:ascii="Arial" w:hAnsi="Arial" w:cs="Arial"/>
                <w:b/>
                <w:sz w:val="20"/>
                <w:szCs w:val="20"/>
              </w:rPr>
            </w:pPr>
            <w:r w:rsidRPr="00DD153A">
              <w:rPr>
                <w:rFonts w:ascii="Arial" w:hAnsi="Arial" w:cs="Arial"/>
                <w:b/>
                <w:sz w:val="20"/>
                <w:szCs w:val="20"/>
              </w:rPr>
              <w:t>FIII</w:t>
            </w:r>
          </w:p>
        </w:tc>
      </w:tr>
      <w:tr w:rsidR="00DD153A" w:rsidRPr="00DD153A" w:rsidTr="007924C7">
        <w:trPr>
          <w:trHeight w:val="187"/>
        </w:trPr>
        <w:tc>
          <w:tcPr>
            <w:tcW w:w="1049" w:type="dxa"/>
            <w:tcBorders>
              <w:top w:val="single" w:sz="4" w:space="0" w:color="000000"/>
            </w:tcBorders>
          </w:tcPr>
          <w:p w:rsidR="00DD153A" w:rsidRPr="00DD153A" w:rsidRDefault="00DD153A" w:rsidP="007924C7">
            <w:pPr>
              <w:pStyle w:val="TableParagraph"/>
              <w:spacing w:before="25"/>
              <w:ind w:left="5"/>
              <w:rPr>
                <w:rFonts w:ascii="Arial" w:hAnsi="Arial" w:cs="Arial"/>
                <w:sz w:val="16"/>
                <w:szCs w:val="16"/>
              </w:rPr>
            </w:pPr>
            <w:r w:rsidRPr="00DD153A">
              <w:rPr>
                <w:rFonts w:ascii="Arial" w:hAnsi="Arial" w:cs="Arial"/>
                <w:sz w:val="16"/>
                <w:szCs w:val="16"/>
              </w:rPr>
              <w:t>1</w:t>
            </w:r>
          </w:p>
        </w:tc>
        <w:tc>
          <w:tcPr>
            <w:tcW w:w="1259" w:type="dxa"/>
            <w:tcBorders>
              <w:top w:val="single" w:sz="4" w:space="0" w:color="000000"/>
            </w:tcBorders>
          </w:tcPr>
          <w:p w:rsidR="00DD153A" w:rsidRPr="00DD153A" w:rsidRDefault="00DD153A" w:rsidP="007924C7">
            <w:pPr>
              <w:pStyle w:val="TableParagraph"/>
              <w:spacing w:before="25"/>
              <w:ind w:right="359"/>
              <w:rPr>
                <w:rFonts w:ascii="Arial" w:hAnsi="Arial" w:cs="Arial"/>
                <w:sz w:val="16"/>
                <w:szCs w:val="16"/>
              </w:rPr>
            </w:pPr>
            <w:r w:rsidRPr="00DD153A">
              <w:rPr>
                <w:rFonts w:ascii="Arial" w:hAnsi="Arial" w:cs="Arial"/>
                <w:sz w:val="16"/>
                <w:szCs w:val="16"/>
              </w:rPr>
              <w:t>Homogen</w:t>
            </w:r>
          </w:p>
        </w:tc>
        <w:tc>
          <w:tcPr>
            <w:tcW w:w="1259" w:type="dxa"/>
            <w:tcBorders>
              <w:top w:val="single" w:sz="4" w:space="0" w:color="000000"/>
            </w:tcBorders>
          </w:tcPr>
          <w:p w:rsidR="00DD153A" w:rsidRPr="00DD153A" w:rsidRDefault="00DD153A" w:rsidP="007924C7">
            <w:pPr>
              <w:pStyle w:val="TableParagraph"/>
              <w:spacing w:before="25"/>
              <w:ind w:right="352"/>
              <w:rPr>
                <w:rFonts w:ascii="Arial" w:hAnsi="Arial" w:cs="Arial"/>
                <w:sz w:val="16"/>
                <w:szCs w:val="16"/>
              </w:rPr>
            </w:pPr>
            <w:r w:rsidRPr="00DD153A">
              <w:rPr>
                <w:rFonts w:ascii="Arial" w:hAnsi="Arial" w:cs="Arial"/>
                <w:sz w:val="16"/>
                <w:szCs w:val="16"/>
              </w:rPr>
              <w:t>Homogen</w:t>
            </w:r>
          </w:p>
        </w:tc>
        <w:tc>
          <w:tcPr>
            <w:tcW w:w="1260" w:type="dxa"/>
            <w:tcBorders>
              <w:top w:val="single" w:sz="4" w:space="0" w:color="000000"/>
            </w:tcBorders>
          </w:tcPr>
          <w:p w:rsidR="00DD153A" w:rsidRPr="00DD153A" w:rsidRDefault="00DD153A" w:rsidP="007924C7">
            <w:pPr>
              <w:pStyle w:val="TableParagraph"/>
              <w:spacing w:before="25"/>
              <w:ind w:right="315"/>
              <w:rPr>
                <w:rFonts w:ascii="Arial" w:hAnsi="Arial" w:cs="Arial"/>
                <w:sz w:val="20"/>
                <w:szCs w:val="20"/>
              </w:rPr>
            </w:pPr>
            <w:r w:rsidRPr="00DD153A">
              <w:rPr>
                <w:rFonts w:ascii="Arial" w:hAnsi="Arial" w:cs="Arial"/>
                <w:sz w:val="20"/>
                <w:szCs w:val="20"/>
              </w:rPr>
              <w:t>Homogen</w:t>
            </w:r>
          </w:p>
        </w:tc>
      </w:tr>
      <w:tr w:rsidR="00DD153A" w:rsidRPr="00DD153A" w:rsidTr="007924C7">
        <w:trPr>
          <w:trHeight w:val="314"/>
        </w:trPr>
        <w:tc>
          <w:tcPr>
            <w:tcW w:w="1049" w:type="dxa"/>
          </w:tcPr>
          <w:p w:rsidR="00DD153A" w:rsidRPr="00DD153A" w:rsidRDefault="00DD153A" w:rsidP="007924C7">
            <w:pPr>
              <w:pStyle w:val="TableParagraph"/>
              <w:spacing w:before="27"/>
              <w:ind w:left="5"/>
              <w:rPr>
                <w:rFonts w:ascii="Arial" w:hAnsi="Arial" w:cs="Arial"/>
                <w:sz w:val="16"/>
                <w:szCs w:val="16"/>
              </w:rPr>
            </w:pPr>
            <w:r w:rsidRPr="00DD153A">
              <w:rPr>
                <w:rFonts w:ascii="Arial" w:hAnsi="Arial" w:cs="Arial"/>
                <w:sz w:val="16"/>
                <w:szCs w:val="16"/>
              </w:rPr>
              <w:t>2</w:t>
            </w:r>
          </w:p>
        </w:tc>
        <w:tc>
          <w:tcPr>
            <w:tcW w:w="1259" w:type="dxa"/>
          </w:tcPr>
          <w:p w:rsidR="00DD153A" w:rsidRPr="00DD153A" w:rsidRDefault="00DD153A" w:rsidP="007924C7">
            <w:pPr>
              <w:pStyle w:val="TableParagraph"/>
              <w:tabs>
                <w:tab w:val="center" w:pos="753"/>
              </w:tabs>
              <w:spacing w:before="27"/>
              <w:ind w:right="358"/>
              <w:rPr>
                <w:rFonts w:ascii="Arial" w:hAnsi="Arial" w:cs="Arial"/>
                <w:sz w:val="16"/>
                <w:szCs w:val="16"/>
              </w:rPr>
            </w:pPr>
            <w:r w:rsidRPr="00DD153A">
              <w:rPr>
                <w:rFonts w:ascii="Arial" w:hAnsi="Arial" w:cs="Arial"/>
                <w:sz w:val="16"/>
                <w:szCs w:val="16"/>
              </w:rPr>
              <w:t>Homogen</w:t>
            </w:r>
          </w:p>
        </w:tc>
        <w:tc>
          <w:tcPr>
            <w:tcW w:w="1259" w:type="dxa"/>
          </w:tcPr>
          <w:p w:rsidR="00DD153A" w:rsidRPr="00DD153A" w:rsidRDefault="00DD153A" w:rsidP="007924C7">
            <w:pPr>
              <w:pStyle w:val="TableParagraph"/>
              <w:tabs>
                <w:tab w:val="left" w:pos="567"/>
                <w:tab w:val="center" w:pos="814"/>
              </w:tabs>
              <w:spacing w:before="27"/>
              <w:ind w:right="351"/>
              <w:rPr>
                <w:rFonts w:ascii="Arial" w:hAnsi="Arial" w:cs="Arial"/>
                <w:sz w:val="16"/>
                <w:szCs w:val="16"/>
              </w:rPr>
            </w:pPr>
            <w:r w:rsidRPr="00DD153A">
              <w:rPr>
                <w:rFonts w:ascii="Arial" w:hAnsi="Arial" w:cs="Arial"/>
                <w:sz w:val="16"/>
                <w:szCs w:val="16"/>
              </w:rPr>
              <w:t>Homogen</w:t>
            </w:r>
          </w:p>
        </w:tc>
        <w:tc>
          <w:tcPr>
            <w:tcW w:w="1260" w:type="dxa"/>
          </w:tcPr>
          <w:p w:rsidR="00DD153A" w:rsidRPr="00DD153A" w:rsidRDefault="00DD153A" w:rsidP="007924C7">
            <w:pPr>
              <w:pStyle w:val="TableParagraph"/>
              <w:spacing w:before="27"/>
              <w:ind w:right="315"/>
              <w:rPr>
                <w:rFonts w:ascii="Arial" w:hAnsi="Arial" w:cs="Arial"/>
                <w:sz w:val="20"/>
                <w:szCs w:val="20"/>
              </w:rPr>
            </w:pPr>
            <w:r w:rsidRPr="00DD153A">
              <w:rPr>
                <w:rFonts w:ascii="Arial" w:hAnsi="Arial" w:cs="Arial"/>
                <w:sz w:val="20"/>
                <w:szCs w:val="20"/>
              </w:rPr>
              <w:t>Homogen</w:t>
            </w:r>
          </w:p>
        </w:tc>
      </w:tr>
      <w:tr w:rsidR="00DD153A" w:rsidRPr="00DD153A" w:rsidTr="007924C7">
        <w:trPr>
          <w:trHeight w:val="131"/>
        </w:trPr>
        <w:tc>
          <w:tcPr>
            <w:tcW w:w="1049" w:type="dxa"/>
            <w:tcBorders>
              <w:bottom w:val="single" w:sz="4" w:space="0" w:color="auto"/>
            </w:tcBorders>
          </w:tcPr>
          <w:p w:rsidR="00DD153A" w:rsidRPr="00DD153A" w:rsidRDefault="00DD153A" w:rsidP="007924C7">
            <w:pPr>
              <w:pStyle w:val="TableParagraph"/>
              <w:spacing w:before="11" w:line="236" w:lineRule="exact"/>
              <w:ind w:left="5"/>
              <w:rPr>
                <w:rFonts w:ascii="Arial" w:hAnsi="Arial" w:cs="Arial"/>
                <w:sz w:val="16"/>
                <w:szCs w:val="16"/>
              </w:rPr>
            </w:pPr>
            <w:r w:rsidRPr="00DD153A">
              <w:rPr>
                <w:rFonts w:ascii="Arial" w:hAnsi="Arial" w:cs="Arial"/>
                <w:sz w:val="16"/>
                <w:szCs w:val="16"/>
              </w:rPr>
              <w:t>3</w:t>
            </w:r>
          </w:p>
        </w:tc>
        <w:tc>
          <w:tcPr>
            <w:tcW w:w="1259" w:type="dxa"/>
            <w:tcBorders>
              <w:bottom w:val="single" w:sz="4" w:space="0" w:color="auto"/>
            </w:tcBorders>
          </w:tcPr>
          <w:p w:rsidR="00DD153A" w:rsidRPr="00DD153A" w:rsidRDefault="00DD153A" w:rsidP="007924C7">
            <w:pPr>
              <w:pStyle w:val="TableParagraph"/>
              <w:spacing w:before="11" w:line="236" w:lineRule="exact"/>
              <w:ind w:right="359"/>
              <w:rPr>
                <w:rFonts w:ascii="Arial" w:hAnsi="Arial" w:cs="Arial"/>
                <w:sz w:val="16"/>
                <w:szCs w:val="16"/>
              </w:rPr>
            </w:pPr>
            <w:r w:rsidRPr="00DD153A">
              <w:rPr>
                <w:rFonts w:ascii="Arial" w:hAnsi="Arial" w:cs="Arial"/>
                <w:sz w:val="16"/>
                <w:szCs w:val="16"/>
              </w:rPr>
              <w:t>Homogen</w:t>
            </w:r>
          </w:p>
        </w:tc>
        <w:tc>
          <w:tcPr>
            <w:tcW w:w="1259" w:type="dxa"/>
            <w:tcBorders>
              <w:bottom w:val="single" w:sz="4" w:space="0" w:color="auto"/>
            </w:tcBorders>
          </w:tcPr>
          <w:p w:rsidR="00DD153A" w:rsidRPr="00DD153A" w:rsidRDefault="00DD153A" w:rsidP="007924C7">
            <w:pPr>
              <w:pStyle w:val="TableParagraph"/>
              <w:spacing w:before="11" w:line="236" w:lineRule="exact"/>
              <w:ind w:right="351"/>
              <w:rPr>
                <w:rFonts w:ascii="Arial" w:hAnsi="Arial" w:cs="Arial"/>
                <w:sz w:val="16"/>
                <w:szCs w:val="16"/>
              </w:rPr>
            </w:pPr>
            <w:r w:rsidRPr="00DD153A">
              <w:rPr>
                <w:rFonts w:ascii="Arial" w:hAnsi="Arial" w:cs="Arial"/>
                <w:sz w:val="16"/>
                <w:szCs w:val="16"/>
              </w:rPr>
              <w:t>Homogen</w:t>
            </w:r>
          </w:p>
        </w:tc>
        <w:tc>
          <w:tcPr>
            <w:tcW w:w="1260" w:type="dxa"/>
            <w:tcBorders>
              <w:bottom w:val="single" w:sz="4" w:space="0" w:color="auto"/>
            </w:tcBorders>
          </w:tcPr>
          <w:p w:rsidR="00DD153A" w:rsidRPr="00DD153A" w:rsidRDefault="00DD153A" w:rsidP="007924C7">
            <w:pPr>
              <w:pStyle w:val="TableParagraph"/>
              <w:spacing w:before="11" w:line="236" w:lineRule="exact"/>
              <w:ind w:right="315"/>
              <w:rPr>
                <w:rFonts w:ascii="Arial" w:hAnsi="Arial" w:cs="Arial"/>
                <w:sz w:val="20"/>
                <w:szCs w:val="20"/>
              </w:rPr>
            </w:pPr>
            <w:r w:rsidRPr="00DD153A">
              <w:rPr>
                <w:rFonts w:ascii="Arial" w:hAnsi="Arial" w:cs="Arial"/>
                <w:sz w:val="20"/>
                <w:szCs w:val="20"/>
              </w:rPr>
              <w:t>Homogen</w:t>
            </w:r>
          </w:p>
        </w:tc>
      </w:tr>
    </w:tbl>
    <w:p w:rsidR="00DD153A" w:rsidRPr="00DD153A" w:rsidRDefault="00DD153A" w:rsidP="00DD153A">
      <w:pPr>
        <w:pStyle w:val="4PARAGRAF"/>
        <w:ind w:firstLine="0"/>
        <w:rPr>
          <w:b/>
          <w:sz w:val="20"/>
          <w:szCs w:val="20"/>
        </w:rPr>
      </w:pPr>
    </w:p>
    <w:p w:rsidR="00DD153A" w:rsidRPr="00DD153A" w:rsidRDefault="00DD153A" w:rsidP="00DD153A">
      <w:pPr>
        <w:pStyle w:val="4PARAGRAF"/>
      </w:pPr>
      <w:r w:rsidRPr="00DD153A">
        <w:t xml:space="preserve">Berdasarkan hasil pengamatan homogenitas sediaan </w:t>
      </w:r>
      <w:r w:rsidRPr="00DD153A">
        <w:rPr>
          <w:i/>
        </w:rPr>
        <w:t xml:space="preserve">facial wash </w:t>
      </w:r>
      <w:r w:rsidRPr="00DD153A">
        <w:t>gel</w:t>
      </w:r>
      <w:r w:rsidRPr="00DD153A">
        <w:rPr>
          <w:i/>
        </w:rPr>
        <w:t xml:space="preserve"> </w:t>
      </w:r>
      <w:r w:rsidRPr="00DD153A">
        <w:t>ekstrak daun kelor pada tabel 4 menunjukkan</w:t>
      </w:r>
      <w:r w:rsidRPr="00DD153A">
        <w:rPr>
          <w:i/>
        </w:rPr>
        <w:t xml:space="preserve"> </w:t>
      </w:r>
      <w:r w:rsidRPr="00DD153A">
        <w:t xml:space="preserve">bahwa semua formula tersebut homogen, karena tidak terdapat gumpalan pada sediaan. Hal ini menunjukkan bahwa ekstrak daun kelor larut kedalam basis dan dapat bercampur dengan baik dengan bahan lainnya. </w:t>
      </w:r>
    </w:p>
    <w:p w:rsidR="00DD153A" w:rsidRPr="00DD153A" w:rsidRDefault="00DD153A" w:rsidP="00DD153A">
      <w:pPr>
        <w:pStyle w:val="4PARAGRAF"/>
        <w:rPr>
          <w:sz w:val="24"/>
        </w:rPr>
      </w:pPr>
    </w:p>
    <w:p w:rsidR="00DD153A" w:rsidRPr="00DD153A" w:rsidRDefault="00DD153A" w:rsidP="00DD153A">
      <w:pPr>
        <w:pStyle w:val="4PARAGRAF"/>
        <w:ind w:firstLine="0"/>
      </w:pPr>
      <w:r w:rsidRPr="00DD153A">
        <w:t>c. Uji pH</w:t>
      </w:r>
    </w:p>
    <w:p w:rsidR="00DD153A" w:rsidRPr="00DD153A" w:rsidRDefault="00DD153A" w:rsidP="00DD153A">
      <w:pPr>
        <w:pStyle w:val="4PARAGRAF"/>
        <w:ind w:left="284" w:firstLine="0"/>
      </w:pPr>
    </w:p>
    <w:p w:rsidR="00DD153A" w:rsidRPr="00DD153A" w:rsidRDefault="00DD153A" w:rsidP="00DD153A">
      <w:pPr>
        <w:pStyle w:val="4PARAGRAF"/>
        <w:ind w:firstLine="0"/>
        <w:rPr>
          <w:sz w:val="20"/>
          <w:szCs w:val="20"/>
        </w:rPr>
      </w:pPr>
      <w:r w:rsidRPr="00DD153A">
        <w:rPr>
          <w:sz w:val="20"/>
          <w:szCs w:val="20"/>
        </w:rPr>
        <w:t>Tabel 5. Hasik Uji pH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1241"/>
        <w:gridCol w:w="1350"/>
        <w:gridCol w:w="1350"/>
      </w:tblGrid>
      <w:tr w:rsidR="00DD153A" w:rsidRPr="00DD153A" w:rsidTr="007924C7">
        <w:trPr>
          <w:trHeight w:val="355"/>
        </w:trPr>
        <w:tc>
          <w:tcPr>
            <w:tcW w:w="919" w:type="dxa"/>
            <w:vMerge w:val="restart"/>
            <w:tcBorders>
              <w:top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p>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Replikasi</w:t>
            </w:r>
          </w:p>
        </w:tc>
        <w:tc>
          <w:tcPr>
            <w:tcW w:w="3941" w:type="dxa"/>
            <w:gridSpan w:val="3"/>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pH</w:t>
            </w:r>
          </w:p>
        </w:tc>
      </w:tr>
      <w:tr w:rsidR="00DD153A" w:rsidRPr="00DD153A" w:rsidTr="007924C7">
        <w:trPr>
          <w:trHeight w:val="183"/>
        </w:trPr>
        <w:tc>
          <w:tcPr>
            <w:tcW w:w="919" w:type="dxa"/>
            <w:vMerge/>
            <w:tcBorders>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p>
        </w:tc>
        <w:tc>
          <w:tcPr>
            <w:tcW w:w="1241"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FI</w:t>
            </w:r>
          </w:p>
        </w:tc>
        <w:tc>
          <w:tcPr>
            <w:tcW w:w="1350"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FII</w:t>
            </w:r>
          </w:p>
        </w:tc>
        <w:tc>
          <w:tcPr>
            <w:tcW w:w="1350"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FIII</w:t>
            </w:r>
          </w:p>
        </w:tc>
      </w:tr>
      <w:tr w:rsidR="00DD153A" w:rsidRPr="00DD153A" w:rsidTr="007924C7">
        <w:trPr>
          <w:trHeight w:val="236"/>
        </w:trPr>
        <w:tc>
          <w:tcPr>
            <w:tcW w:w="919" w:type="dxa"/>
            <w:tcBorders>
              <w:top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1</w:t>
            </w:r>
          </w:p>
        </w:tc>
        <w:tc>
          <w:tcPr>
            <w:tcW w:w="1241" w:type="dxa"/>
            <w:tcBorders>
              <w:top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7,36</w:t>
            </w:r>
          </w:p>
        </w:tc>
        <w:tc>
          <w:tcPr>
            <w:tcW w:w="1350" w:type="dxa"/>
            <w:tcBorders>
              <w:top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7,14</w:t>
            </w:r>
          </w:p>
        </w:tc>
        <w:tc>
          <w:tcPr>
            <w:tcW w:w="1350" w:type="dxa"/>
            <w:tcBorders>
              <w:top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6,84</w:t>
            </w:r>
          </w:p>
        </w:tc>
      </w:tr>
      <w:tr w:rsidR="00DD153A" w:rsidRPr="00DD153A" w:rsidTr="007924C7">
        <w:trPr>
          <w:trHeight w:val="149"/>
        </w:trPr>
        <w:tc>
          <w:tcPr>
            <w:tcW w:w="919" w:type="dxa"/>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2</w:t>
            </w:r>
          </w:p>
        </w:tc>
        <w:tc>
          <w:tcPr>
            <w:tcW w:w="1241" w:type="dxa"/>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6,73</w:t>
            </w:r>
          </w:p>
        </w:tc>
        <w:tc>
          <w:tcPr>
            <w:tcW w:w="1350" w:type="dxa"/>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7,14</w:t>
            </w:r>
          </w:p>
        </w:tc>
        <w:tc>
          <w:tcPr>
            <w:tcW w:w="1350" w:type="dxa"/>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6,51</w:t>
            </w:r>
          </w:p>
        </w:tc>
      </w:tr>
      <w:tr w:rsidR="00DD153A" w:rsidRPr="00DD153A" w:rsidTr="007924C7">
        <w:trPr>
          <w:trHeight w:val="423"/>
        </w:trPr>
        <w:tc>
          <w:tcPr>
            <w:tcW w:w="919" w:type="dxa"/>
            <w:tcBorders>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3</w:t>
            </w:r>
          </w:p>
        </w:tc>
        <w:tc>
          <w:tcPr>
            <w:tcW w:w="1241" w:type="dxa"/>
            <w:tcBorders>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6,95</w:t>
            </w:r>
          </w:p>
        </w:tc>
        <w:tc>
          <w:tcPr>
            <w:tcW w:w="1350" w:type="dxa"/>
            <w:tcBorders>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6,46</w:t>
            </w:r>
          </w:p>
        </w:tc>
        <w:tc>
          <w:tcPr>
            <w:tcW w:w="1350" w:type="dxa"/>
            <w:tcBorders>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6,97</w:t>
            </w:r>
          </w:p>
        </w:tc>
      </w:tr>
      <w:tr w:rsidR="00DD153A" w:rsidRPr="00DD153A" w:rsidTr="007924C7">
        <w:trPr>
          <w:trHeight w:val="268"/>
        </w:trPr>
        <w:tc>
          <w:tcPr>
            <w:tcW w:w="919"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Rata-rata</w:t>
            </w:r>
          </w:p>
        </w:tc>
        <w:tc>
          <w:tcPr>
            <w:tcW w:w="1241"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7,01 ± 0,31</w:t>
            </w:r>
          </w:p>
        </w:tc>
        <w:tc>
          <w:tcPr>
            <w:tcW w:w="1350"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6,91 ± 0,39</w:t>
            </w:r>
          </w:p>
        </w:tc>
        <w:tc>
          <w:tcPr>
            <w:tcW w:w="1350"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6,77 ± 0,23</w:t>
            </w:r>
          </w:p>
        </w:tc>
      </w:tr>
    </w:tbl>
    <w:p w:rsidR="00DD153A" w:rsidRPr="00DD153A" w:rsidRDefault="00DD153A" w:rsidP="00DD153A">
      <w:pPr>
        <w:spacing w:after="0" w:line="360" w:lineRule="auto"/>
        <w:jc w:val="both"/>
        <w:rPr>
          <w:rFonts w:ascii="Arial" w:hAnsi="Arial" w:cs="Arial"/>
          <w:sz w:val="16"/>
          <w:szCs w:val="16"/>
        </w:rPr>
      </w:pPr>
    </w:p>
    <w:p w:rsidR="00DD153A" w:rsidRPr="00DD153A" w:rsidRDefault="00DD153A" w:rsidP="00DD153A">
      <w:pPr>
        <w:pStyle w:val="4PARAGRAF"/>
      </w:pPr>
      <w:r w:rsidRPr="00DD153A">
        <w:t xml:space="preserve">Berdasarkan hasil uji pH sediaan </w:t>
      </w:r>
      <w:r w:rsidRPr="00DD153A">
        <w:rPr>
          <w:i/>
        </w:rPr>
        <w:t xml:space="preserve">facial wash </w:t>
      </w:r>
      <w:r w:rsidRPr="00DD153A">
        <w:t>gel</w:t>
      </w:r>
      <w:r w:rsidRPr="00DD153A">
        <w:rPr>
          <w:i/>
        </w:rPr>
        <w:t xml:space="preserve"> </w:t>
      </w:r>
      <w:r w:rsidRPr="00DD153A">
        <w:t xml:space="preserve">dari ekstrak daun kelor pada tabel 5 menujukkan bahwa semua formula memenuhi </w:t>
      </w:r>
      <w:r w:rsidRPr="00DD153A">
        <w:rPr>
          <w:spacing w:val="-9"/>
        </w:rPr>
        <w:lastRenderedPageBreak/>
        <w:t>per</w:t>
      </w:r>
      <w:r w:rsidRPr="00DD153A">
        <w:t>syaratan</w:t>
      </w:r>
      <w:r w:rsidRPr="00DD153A">
        <w:rPr>
          <w:spacing w:val="-6"/>
        </w:rPr>
        <w:t xml:space="preserve"> </w:t>
      </w:r>
      <w:r w:rsidRPr="00DD153A">
        <w:t>pH</w:t>
      </w:r>
      <w:r w:rsidRPr="00DD153A">
        <w:rPr>
          <w:spacing w:val="-9"/>
        </w:rPr>
        <w:t xml:space="preserve"> </w:t>
      </w:r>
      <w:r w:rsidRPr="00DD153A">
        <w:t>sabun yaitu</w:t>
      </w:r>
      <w:r w:rsidRPr="00DD153A">
        <w:rPr>
          <w:spacing w:val="-7"/>
        </w:rPr>
        <w:t xml:space="preserve"> </w:t>
      </w:r>
      <w:r w:rsidRPr="00DD153A">
        <w:t xml:space="preserve">6-8 </w:t>
      </w:r>
      <w:r w:rsidRPr="00DD153A">
        <w:fldChar w:fldCharType="begin" w:fldLock="1"/>
      </w:r>
      <w:r w:rsidRPr="00DD153A">
        <w:instrText>ADDIN CSL_CITATION {"citationItems":[{"id":"ITEM-1","itemData":{"DOI":"10.33084/jsm.v6i1.1614","ISSN":"2460-7266","abstract":"Soap is obtained from the saponification reaction that occurs between oil and alkaline solution. Various kinds of oils used in soap making also affect the quality of soap. The purpose of this study is to determine the effect of oil type on the physical properties of liquid bath soap. This research was divided into 3 groups, coconut oil group (A), VCO oil group (B), and olive oil group (C). Liquid bath soap obtained from each type of oil is tested based on SNI provisions including a soap quality test (oil characteristics test, organoleptic test, pH test, specific gravity, total plate count), viscosity test, and antioxidant test. Liquid bath soap of the three types of oil has the same shape, color, and odor. Coconut liquid soap, VCO, and olives respectively have a pH value of 6.64; 6.9; 6.52. (P = 0,000) Specific weight 1.0511; 1.0427; 1.0425. Viscosity 558cps; 686; 420. (p = 0.003) IC50 3547.36; 4523.46; 3542.02. (p = 0.035). Bath soaps that best meet SNI requirements are those made with olive oil.","author":[{"dropping-particle":"","family":"Nugrahini","given":"Febrina","non-dropping-particle":"","parse-names":false,"suffix":""},{"dropping-particle":"","family":"Sugihartini","given":"Nining","non-dropping-particle":"","parse-names":false,"suffix":""},{"dropping-particle":"","family":"Nurani","given":"Laela Hayu","non-dropping-particle":"","parse-names":false,"suffix":""}],"container-title":"Jurnal Surya Medika","id":"ITEM-1","issue":"1","issued":{"date-parts":[["2020"]]},"page":"13-17","title":"Pengaruh Jenis Minyak Terhadap Sifat Fisik Sabun Mandi Cair","type":"article-journal","volume":"6"},"uris":["http://www.mendeley.com/documents/?uuid=80cb8982-2d9a-4be6-bf8b-d608e25d1017"]}],"mendeley":{"formattedCitation":"(Nugrahini et al. 2020)","manualFormatting":"(Nugrahini, et al., 2020)","plainTextFormattedCitation":"(Nugrahini et al. 2020)","previouslyFormattedCitation":"(Nugrahini et al. 2020)"},"properties":{"noteIndex":0},"schema":"https://github.com/citation-style-language/schema/raw/master/csl-citation.json"}</w:instrText>
      </w:r>
      <w:r w:rsidRPr="00DD153A">
        <w:fldChar w:fldCharType="separate"/>
      </w:r>
      <w:r w:rsidRPr="00DD153A">
        <w:rPr>
          <w:noProof/>
        </w:rPr>
        <w:t xml:space="preserve">(Nugrahini, </w:t>
      </w:r>
      <w:r w:rsidRPr="00DD153A">
        <w:rPr>
          <w:i/>
          <w:noProof/>
        </w:rPr>
        <w:t>et al.,</w:t>
      </w:r>
      <w:r w:rsidRPr="00DD153A">
        <w:rPr>
          <w:noProof/>
        </w:rPr>
        <w:t xml:space="preserve"> 2020)</w:t>
      </w:r>
      <w:r w:rsidRPr="00DD153A">
        <w:fldChar w:fldCharType="end"/>
      </w:r>
      <w:r w:rsidRPr="00DD153A">
        <w:t>.</w:t>
      </w:r>
    </w:p>
    <w:p w:rsidR="00DD153A" w:rsidRPr="00DD153A" w:rsidRDefault="00DD153A" w:rsidP="00DD153A">
      <w:pPr>
        <w:pStyle w:val="4PARAGRAF"/>
        <w:rPr>
          <w:sz w:val="24"/>
          <w:szCs w:val="24"/>
        </w:rPr>
      </w:pPr>
      <w:r w:rsidRPr="00DD153A">
        <w:t xml:space="preserve">Uji </w:t>
      </w:r>
      <w:r w:rsidRPr="00DD153A">
        <w:rPr>
          <w:i/>
        </w:rPr>
        <w:t xml:space="preserve">One-Way </w:t>
      </w:r>
      <w:r w:rsidRPr="00DD153A">
        <w:t xml:space="preserve">ANOVA yang menunjukkan tidak berbeda signifikan antara pH sediaan </w:t>
      </w:r>
      <w:r w:rsidRPr="00DD153A">
        <w:rPr>
          <w:i/>
        </w:rPr>
        <w:t xml:space="preserve">facial wash </w:t>
      </w:r>
      <w:r w:rsidRPr="00DD153A">
        <w:t>gel dari ekstrak daun kelor terhadap perbedaan</w:t>
      </w:r>
      <w:r w:rsidRPr="00DD153A">
        <w:rPr>
          <w:spacing w:val="-20"/>
        </w:rPr>
        <w:t xml:space="preserve"> </w:t>
      </w:r>
      <w:r w:rsidRPr="00DD153A">
        <w:t>konsentrasi carbopol dengan nilai signifikansi 0,676 (p&gt;0,05) karena carbopol merupakan polimer sintetik dengan viskositas yang dihasilkan</w:t>
      </w:r>
      <w:r w:rsidRPr="00DD153A">
        <w:rPr>
          <w:sz w:val="24"/>
          <w:szCs w:val="24"/>
        </w:rPr>
        <w:t xml:space="preserve"> </w:t>
      </w:r>
      <w:r w:rsidRPr="00DD153A">
        <w:t xml:space="preserve">tergantung pada pH. Pada pH 3, carbopol akan berbentuk larutan dan pada pH 6-8 viskositas carbopol meningkat dan membentuk gel </w:t>
      </w:r>
      <w:r w:rsidRPr="00DD153A">
        <w:fldChar w:fldCharType="begin" w:fldLock="1"/>
      </w:r>
      <w:r w:rsidRPr="00DD153A">
        <w:instrText>ADDIN CSL_CITATION {"citationItems":[{"id":"ITEM-1","itemData":{"ISBN":"8995899250143","ISSN":"2089-9157","PMID":"10175406","abstract":"Hypertention is condition when systolic pressure more than 140 mmHg and diastolic pressure more than 90 mmHg in minimal twice measurement in 5 minutes. A lot of hypertention patients needs improvement of medication and it caused the use of hypertention drugs increased. The aim of this study are to investigate the kind of drugs for hypertention and the number of them in one of the healthcare facilities in Bandung 2015. This study is descriptive study with retrospective data from prescription. Analysis used ATC/DDD. The result of this study showed three top hypertention are amlodipine (171,8 DDD), Irbesartan (47,38 DDD), and Captopril (40,74 DDD).","author":[{"dropping-particle":"","family":"Dewi","given":"Christine Citra","non-dropping-particle":"","parse-names":false,"suffix":""},{"dropping-particle":"","family":"Saptarini","given":"Nyi Mekar","non-dropping-particle":"","parse-names":false,"suffix":""}],"container-title":"Farmaka","id":"ITEM-1","issue":"3","issued":{"date-parts":[["2016"]]},"page":"1-10","title":"Hidroksi Propil Metil Selulosa dan Karbomer Serta Sifat Fisikokimianya Sebagai Gelling Agent","type":"article-journal","volume":"14"},"uris":["http://www.mendeley.com/documents/?uuid=6e26fd85-102a-417e-9c0a-830c3ea2260d"]}],"mendeley":{"formattedCitation":"(Dewi and Saptarini 2016)","manualFormatting":"(Dewi and Saptarini, 2016)","plainTextFormattedCitation":"(Dewi and Saptarini 2016)","previouslyFormattedCitation":"(Dewi and Saptarini 2016)"},"properties":{"noteIndex":0},"schema":"https://github.com/citation-style-language/schema/raw/master/csl-citation.json"}</w:instrText>
      </w:r>
      <w:r w:rsidRPr="00DD153A">
        <w:fldChar w:fldCharType="separate"/>
      </w:r>
      <w:r w:rsidRPr="00DD153A">
        <w:rPr>
          <w:noProof/>
        </w:rPr>
        <w:t>(Dewi and Saptarini, 2016)</w:t>
      </w:r>
      <w:r w:rsidRPr="00DD153A">
        <w:fldChar w:fldCharType="end"/>
      </w:r>
      <w:r w:rsidRPr="00DD153A">
        <w:t>.</w:t>
      </w:r>
    </w:p>
    <w:p w:rsidR="00DD153A" w:rsidRPr="00DD153A" w:rsidRDefault="00DD153A" w:rsidP="00DD153A">
      <w:pPr>
        <w:pStyle w:val="4PARAGRAF"/>
        <w:rPr>
          <w:sz w:val="24"/>
          <w:szCs w:val="24"/>
        </w:rPr>
      </w:pPr>
    </w:p>
    <w:p w:rsidR="00DD153A" w:rsidRPr="00DD153A" w:rsidRDefault="00DD153A" w:rsidP="00DD153A">
      <w:pPr>
        <w:pStyle w:val="4PARAGRAF"/>
        <w:ind w:firstLine="0"/>
      </w:pPr>
      <w:r w:rsidRPr="00DD153A">
        <w:t>d. Uji Daya Sebar</w:t>
      </w:r>
    </w:p>
    <w:p w:rsidR="00DD153A" w:rsidRPr="00DD153A" w:rsidRDefault="00DD153A" w:rsidP="00DD153A">
      <w:pPr>
        <w:pStyle w:val="4PARAGRAF"/>
        <w:ind w:firstLine="0"/>
      </w:pPr>
    </w:p>
    <w:p w:rsidR="00DD153A" w:rsidRPr="00DD153A" w:rsidRDefault="00DD153A" w:rsidP="00DD153A">
      <w:pPr>
        <w:pStyle w:val="4PARAGRAF"/>
        <w:ind w:firstLine="0"/>
        <w:rPr>
          <w:b/>
          <w:sz w:val="20"/>
          <w:szCs w:val="20"/>
        </w:rPr>
      </w:pPr>
      <w:r w:rsidRPr="00DD153A">
        <w:rPr>
          <w:b/>
          <w:sz w:val="20"/>
          <w:szCs w:val="20"/>
        </w:rPr>
        <w:t>Tabel 6. Hasil Uji Daya Sebar</w:t>
      </w:r>
    </w:p>
    <w:tbl>
      <w:tblPr>
        <w:tblStyle w:val="TableGrid"/>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233"/>
        <w:gridCol w:w="1260"/>
        <w:gridCol w:w="1350"/>
      </w:tblGrid>
      <w:tr w:rsidR="00DD153A" w:rsidRPr="00DD153A" w:rsidTr="007924C7">
        <w:trPr>
          <w:trHeight w:val="287"/>
        </w:trPr>
        <w:tc>
          <w:tcPr>
            <w:tcW w:w="1017" w:type="dxa"/>
            <w:vMerge w:val="restart"/>
            <w:tcBorders>
              <w:top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p>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Replikasi</w:t>
            </w:r>
          </w:p>
        </w:tc>
        <w:tc>
          <w:tcPr>
            <w:tcW w:w="3843" w:type="dxa"/>
            <w:gridSpan w:val="3"/>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Daya Sebar (cm)</w:t>
            </w:r>
          </w:p>
        </w:tc>
      </w:tr>
      <w:tr w:rsidR="00DD153A" w:rsidRPr="00DD153A" w:rsidTr="007924C7">
        <w:trPr>
          <w:trHeight w:val="242"/>
        </w:trPr>
        <w:tc>
          <w:tcPr>
            <w:tcW w:w="1017" w:type="dxa"/>
            <w:vMerge/>
            <w:tcBorders>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p>
        </w:tc>
        <w:tc>
          <w:tcPr>
            <w:tcW w:w="1233"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FI</w:t>
            </w:r>
          </w:p>
        </w:tc>
        <w:tc>
          <w:tcPr>
            <w:tcW w:w="1260"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FII</w:t>
            </w:r>
          </w:p>
        </w:tc>
        <w:tc>
          <w:tcPr>
            <w:tcW w:w="1350"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FIII</w:t>
            </w:r>
          </w:p>
        </w:tc>
      </w:tr>
      <w:tr w:rsidR="00DD153A" w:rsidRPr="00DD153A" w:rsidTr="007924C7">
        <w:trPr>
          <w:trHeight w:val="125"/>
        </w:trPr>
        <w:tc>
          <w:tcPr>
            <w:tcW w:w="1017" w:type="dxa"/>
            <w:tcBorders>
              <w:top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1</w:t>
            </w:r>
          </w:p>
        </w:tc>
        <w:tc>
          <w:tcPr>
            <w:tcW w:w="1233" w:type="dxa"/>
            <w:tcBorders>
              <w:top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5,9</w:t>
            </w:r>
          </w:p>
        </w:tc>
        <w:tc>
          <w:tcPr>
            <w:tcW w:w="1260" w:type="dxa"/>
            <w:tcBorders>
              <w:top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4,7</w:t>
            </w:r>
          </w:p>
        </w:tc>
        <w:tc>
          <w:tcPr>
            <w:tcW w:w="1350" w:type="dxa"/>
            <w:tcBorders>
              <w:top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4,9</w:t>
            </w:r>
          </w:p>
        </w:tc>
      </w:tr>
      <w:tr w:rsidR="00DD153A" w:rsidRPr="00DD153A" w:rsidTr="007924C7">
        <w:trPr>
          <w:trHeight w:val="234"/>
        </w:trPr>
        <w:tc>
          <w:tcPr>
            <w:tcW w:w="1017" w:type="dxa"/>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2</w:t>
            </w:r>
          </w:p>
        </w:tc>
        <w:tc>
          <w:tcPr>
            <w:tcW w:w="1233" w:type="dxa"/>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4,7</w:t>
            </w:r>
          </w:p>
        </w:tc>
        <w:tc>
          <w:tcPr>
            <w:tcW w:w="1260" w:type="dxa"/>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4,5</w:t>
            </w:r>
          </w:p>
        </w:tc>
        <w:tc>
          <w:tcPr>
            <w:tcW w:w="1350" w:type="dxa"/>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4</w:t>
            </w:r>
          </w:p>
        </w:tc>
      </w:tr>
      <w:tr w:rsidR="00DD153A" w:rsidRPr="00DD153A" w:rsidTr="007924C7">
        <w:tc>
          <w:tcPr>
            <w:tcW w:w="1017" w:type="dxa"/>
            <w:tcBorders>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3</w:t>
            </w:r>
          </w:p>
        </w:tc>
        <w:tc>
          <w:tcPr>
            <w:tcW w:w="1233" w:type="dxa"/>
            <w:tcBorders>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5,4</w:t>
            </w:r>
          </w:p>
        </w:tc>
        <w:tc>
          <w:tcPr>
            <w:tcW w:w="1260" w:type="dxa"/>
            <w:tcBorders>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5,5</w:t>
            </w:r>
          </w:p>
        </w:tc>
        <w:tc>
          <w:tcPr>
            <w:tcW w:w="1350" w:type="dxa"/>
            <w:tcBorders>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4,4</w:t>
            </w:r>
          </w:p>
        </w:tc>
      </w:tr>
      <w:tr w:rsidR="00DD153A" w:rsidRPr="00DD153A" w:rsidTr="007924C7">
        <w:tc>
          <w:tcPr>
            <w:tcW w:w="1017"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Rata-rata</w:t>
            </w:r>
          </w:p>
        </w:tc>
        <w:tc>
          <w:tcPr>
            <w:tcW w:w="1233"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5,3 ± 0,6</w:t>
            </w:r>
          </w:p>
        </w:tc>
        <w:tc>
          <w:tcPr>
            <w:tcW w:w="1260"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4,9 ± 0,5</w:t>
            </w:r>
          </w:p>
        </w:tc>
        <w:tc>
          <w:tcPr>
            <w:tcW w:w="1350"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4,4 ± 0,4</w:t>
            </w:r>
          </w:p>
        </w:tc>
      </w:tr>
    </w:tbl>
    <w:p w:rsidR="00DD153A" w:rsidRPr="00DD153A" w:rsidRDefault="00DD153A" w:rsidP="00DD153A">
      <w:pPr>
        <w:pStyle w:val="4PARAGRAF"/>
        <w:ind w:firstLine="0"/>
      </w:pPr>
    </w:p>
    <w:p w:rsidR="00DD153A" w:rsidRPr="00DD153A" w:rsidRDefault="00DD153A" w:rsidP="00DD153A">
      <w:pPr>
        <w:pStyle w:val="4PARAGRAF"/>
      </w:pPr>
      <w:r w:rsidRPr="00DD153A">
        <w:t xml:space="preserve">Berdasarkan hasil uji daya sebar sediaan </w:t>
      </w:r>
      <w:r w:rsidRPr="00DD153A">
        <w:rPr>
          <w:i/>
        </w:rPr>
        <w:t xml:space="preserve">facial wash </w:t>
      </w:r>
      <w:r w:rsidRPr="00DD153A">
        <w:t>gel dari ekstrak daun kelor pada tabel 6 menujukkan bahwa formula yang memenuhi</w:t>
      </w:r>
      <w:r w:rsidRPr="00DD153A">
        <w:rPr>
          <w:spacing w:val="-9"/>
        </w:rPr>
        <w:t xml:space="preserve"> per</w:t>
      </w:r>
      <w:r w:rsidRPr="00DD153A">
        <w:t>syaratan</w:t>
      </w:r>
      <w:r w:rsidRPr="00DD153A">
        <w:rPr>
          <w:spacing w:val="-6"/>
        </w:rPr>
        <w:t xml:space="preserve"> </w:t>
      </w:r>
      <w:r w:rsidRPr="00DD153A">
        <w:t xml:space="preserve">uji daya sebar 5-7 cm (Eugresya, </w:t>
      </w:r>
      <w:r w:rsidRPr="00DD153A">
        <w:rPr>
          <w:i/>
        </w:rPr>
        <w:t>et al.,</w:t>
      </w:r>
      <w:r w:rsidRPr="00DD153A">
        <w:t xml:space="preserve"> 2018) hanya FI yaitu 5,32 cm. Hal ini dikarenakan viskositas pada FI rendah sehingga pada saat diberi beban, menghasilkan nilai daya sebar yang tinggi sedangkan pada FII dan FIII tidak memenuhi persyaratan daya sebar dikarenakan viskositasnya yang tinggi sehingga saat di beri beban, mengakibatkan nilai daya sebar yang dihasilkan rendah (Forestryana</w:t>
      </w:r>
      <w:r w:rsidRPr="00DD153A">
        <w:rPr>
          <w:i/>
        </w:rPr>
        <w:t>, et al.,</w:t>
      </w:r>
      <w:r w:rsidRPr="00DD153A">
        <w:t xml:space="preserve"> 2020). </w:t>
      </w:r>
    </w:p>
    <w:p w:rsidR="00DD153A" w:rsidRPr="00DD153A" w:rsidRDefault="00DD153A" w:rsidP="00DD153A">
      <w:pPr>
        <w:pStyle w:val="4PARAGRAF"/>
      </w:pPr>
      <w:r w:rsidRPr="00DD153A">
        <w:t xml:space="preserve">Uji </w:t>
      </w:r>
      <w:r w:rsidRPr="00DD153A">
        <w:rPr>
          <w:i/>
        </w:rPr>
        <w:t xml:space="preserve">One-Way </w:t>
      </w:r>
      <w:r w:rsidRPr="00DD153A">
        <w:t xml:space="preserve">ANOVA yang menunjukkan tidak berbeda signifikan antara daya sebar sediaan </w:t>
      </w:r>
      <w:r w:rsidRPr="00DD153A">
        <w:rPr>
          <w:i/>
        </w:rPr>
        <w:t xml:space="preserve">facial wash </w:t>
      </w:r>
      <w:r w:rsidRPr="00DD153A">
        <w:t>gel dari ekstrak daun kelor terhadap perbedaan</w:t>
      </w:r>
      <w:r w:rsidRPr="00DD153A">
        <w:rPr>
          <w:spacing w:val="-20"/>
        </w:rPr>
        <w:t xml:space="preserve"> </w:t>
      </w:r>
      <w:r w:rsidRPr="00DD153A">
        <w:t>konsentrasi carbopol dengan nilai signifikansi 0,197 (p&gt;0,05). Berdasarkan hasil uji daya sebar semakin tinggi konsentrasi carbopol maka semakin kecil nilai daya sebar sediaannya (Forestryana</w:t>
      </w:r>
      <w:r w:rsidRPr="00DD153A">
        <w:rPr>
          <w:i/>
        </w:rPr>
        <w:t>, et al.,</w:t>
      </w:r>
      <w:r w:rsidRPr="00DD153A">
        <w:t xml:space="preserve"> 2020). </w:t>
      </w:r>
    </w:p>
    <w:p w:rsidR="00DD153A" w:rsidRPr="00DD153A" w:rsidRDefault="00DD153A" w:rsidP="00DD153A">
      <w:pPr>
        <w:pStyle w:val="4PARAGRAF"/>
        <w:rPr>
          <w:sz w:val="24"/>
          <w:szCs w:val="24"/>
        </w:rPr>
      </w:pPr>
    </w:p>
    <w:p w:rsidR="00DD153A" w:rsidRPr="00DD153A" w:rsidRDefault="00DD153A" w:rsidP="00DD153A">
      <w:pPr>
        <w:pStyle w:val="4PARAGRAF"/>
        <w:ind w:firstLine="0"/>
      </w:pPr>
      <w:r w:rsidRPr="00DD153A">
        <w:t xml:space="preserve">e. Uji Stabilitas Busa </w:t>
      </w:r>
    </w:p>
    <w:p w:rsidR="00DD153A" w:rsidRPr="00DD153A" w:rsidRDefault="00DD153A" w:rsidP="00DD153A">
      <w:pPr>
        <w:pStyle w:val="4PARAGRAF"/>
        <w:ind w:firstLine="0"/>
        <w:rPr>
          <w:sz w:val="24"/>
          <w:szCs w:val="24"/>
        </w:rPr>
      </w:pPr>
    </w:p>
    <w:p w:rsidR="00DD153A" w:rsidRPr="00DD153A" w:rsidRDefault="00DD153A" w:rsidP="00DD153A">
      <w:pPr>
        <w:pStyle w:val="4PARAGRAF"/>
        <w:ind w:firstLine="0"/>
        <w:rPr>
          <w:sz w:val="20"/>
          <w:szCs w:val="20"/>
        </w:rPr>
      </w:pPr>
      <w:r w:rsidRPr="00DD153A">
        <w:rPr>
          <w:sz w:val="20"/>
          <w:szCs w:val="20"/>
        </w:rPr>
        <w:t>Tabel 7. Hasil Uji Stabilitas Busa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1241"/>
        <w:gridCol w:w="1350"/>
        <w:gridCol w:w="1350"/>
      </w:tblGrid>
      <w:tr w:rsidR="00DD153A" w:rsidRPr="00DD153A" w:rsidTr="007924C7">
        <w:trPr>
          <w:trHeight w:val="296"/>
        </w:trPr>
        <w:tc>
          <w:tcPr>
            <w:tcW w:w="919" w:type="dxa"/>
            <w:vMerge w:val="restart"/>
            <w:tcBorders>
              <w:top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p>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 xml:space="preserve">    Replikasi</w:t>
            </w:r>
          </w:p>
        </w:tc>
        <w:tc>
          <w:tcPr>
            <w:tcW w:w="3941" w:type="dxa"/>
            <w:gridSpan w:val="3"/>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Stabilitas Busa (%)</w:t>
            </w:r>
          </w:p>
        </w:tc>
      </w:tr>
      <w:tr w:rsidR="00DD153A" w:rsidRPr="00DD153A" w:rsidTr="007924C7">
        <w:trPr>
          <w:trHeight w:val="143"/>
        </w:trPr>
        <w:tc>
          <w:tcPr>
            <w:tcW w:w="919" w:type="dxa"/>
            <w:vMerge/>
            <w:tcBorders>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p>
        </w:tc>
        <w:tc>
          <w:tcPr>
            <w:tcW w:w="1241"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FI</w:t>
            </w:r>
          </w:p>
        </w:tc>
        <w:tc>
          <w:tcPr>
            <w:tcW w:w="1350"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FII</w:t>
            </w:r>
          </w:p>
        </w:tc>
        <w:tc>
          <w:tcPr>
            <w:tcW w:w="1350"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FIII</w:t>
            </w:r>
          </w:p>
        </w:tc>
      </w:tr>
      <w:tr w:rsidR="00DD153A" w:rsidRPr="00DD153A" w:rsidTr="007924C7">
        <w:trPr>
          <w:trHeight w:val="224"/>
        </w:trPr>
        <w:tc>
          <w:tcPr>
            <w:tcW w:w="919" w:type="dxa"/>
            <w:tcBorders>
              <w:top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1</w:t>
            </w:r>
          </w:p>
        </w:tc>
        <w:tc>
          <w:tcPr>
            <w:tcW w:w="1241" w:type="dxa"/>
            <w:tcBorders>
              <w:top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 xml:space="preserve">90 </w:t>
            </w:r>
          </w:p>
        </w:tc>
        <w:tc>
          <w:tcPr>
            <w:tcW w:w="1350" w:type="dxa"/>
            <w:tcBorders>
              <w:top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 xml:space="preserve">77,58 </w:t>
            </w:r>
          </w:p>
        </w:tc>
        <w:tc>
          <w:tcPr>
            <w:tcW w:w="1350" w:type="dxa"/>
            <w:tcBorders>
              <w:top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 xml:space="preserve">70,45 </w:t>
            </w:r>
          </w:p>
        </w:tc>
      </w:tr>
      <w:tr w:rsidR="00DD153A" w:rsidRPr="00DD153A" w:rsidTr="007924C7">
        <w:trPr>
          <w:trHeight w:val="153"/>
        </w:trPr>
        <w:tc>
          <w:tcPr>
            <w:tcW w:w="919" w:type="dxa"/>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lastRenderedPageBreak/>
              <w:t>2</w:t>
            </w:r>
          </w:p>
        </w:tc>
        <w:tc>
          <w:tcPr>
            <w:tcW w:w="1241" w:type="dxa"/>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 xml:space="preserve">90 </w:t>
            </w:r>
          </w:p>
        </w:tc>
        <w:tc>
          <w:tcPr>
            <w:tcW w:w="1350" w:type="dxa"/>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 xml:space="preserve">80 </w:t>
            </w:r>
          </w:p>
        </w:tc>
        <w:tc>
          <w:tcPr>
            <w:tcW w:w="1350" w:type="dxa"/>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 xml:space="preserve">76,36 </w:t>
            </w:r>
          </w:p>
        </w:tc>
      </w:tr>
      <w:tr w:rsidR="00DD153A" w:rsidRPr="00DD153A" w:rsidTr="007924C7">
        <w:trPr>
          <w:trHeight w:val="162"/>
        </w:trPr>
        <w:tc>
          <w:tcPr>
            <w:tcW w:w="919" w:type="dxa"/>
            <w:tcBorders>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3</w:t>
            </w:r>
          </w:p>
        </w:tc>
        <w:tc>
          <w:tcPr>
            <w:tcW w:w="1241" w:type="dxa"/>
            <w:tcBorders>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 xml:space="preserve">86,95 </w:t>
            </w:r>
          </w:p>
        </w:tc>
        <w:tc>
          <w:tcPr>
            <w:tcW w:w="1350" w:type="dxa"/>
            <w:tcBorders>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 xml:space="preserve">80 </w:t>
            </w:r>
          </w:p>
        </w:tc>
        <w:tc>
          <w:tcPr>
            <w:tcW w:w="1350" w:type="dxa"/>
            <w:tcBorders>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 xml:space="preserve">74,57 </w:t>
            </w:r>
          </w:p>
        </w:tc>
      </w:tr>
      <w:tr w:rsidR="00DD153A" w:rsidRPr="00DD153A" w:rsidTr="007924C7">
        <w:trPr>
          <w:trHeight w:val="179"/>
        </w:trPr>
        <w:tc>
          <w:tcPr>
            <w:tcW w:w="919"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b/>
                <w:sz w:val="16"/>
                <w:szCs w:val="16"/>
              </w:rPr>
            </w:pPr>
            <w:r w:rsidRPr="00DD153A">
              <w:rPr>
                <w:rFonts w:ascii="Arial" w:hAnsi="Arial" w:cs="Arial"/>
                <w:b/>
                <w:sz w:val="16"/>
                <w:szCs w:val="16"/>
              </w:rPr>
              <w:t>Rata-rata</w:t>
            </w:r>
          </w:p>
        </w:tc>
        <w:tc>
          <w:tcPr>
            <w:tcW w:w="1241"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88,98 ± 1,76</w:t>
            </w:r>
          </w:p>
        </w:tc>
        <w:tc>
          <w:tcPr>
            <w:tcW w:w="1350"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79,19 ± 1,39</w:t>
            </w:r>
          </w:p>
        </w:tc>
        <w:tc>
          <w:tcPr>
            <w:tcW w:w="1350" w:type="dxa"/>
            <w:tcBorders>
              <w:top w:val="single" w:sz="4" w:space="0" w:color="auto"/>
              <w:bottom w:val="single" w:sz="4" w:space="0" w:color="auto"/>
            </w:tcBorders>
          </w:tcPr>
          <w:p w:rsidR="00DD153A" w:rsidRPr="00DD153A" w:rsidRDefault="00DD153A" w:rsidP="007924C7">
            <w:pPr>
              <w:pStyle w:val="ListParagraph"/>
              <w:spacing w:line="360" w:lineRule="auto"/>
              <w:ind w:left="0"/>
              <w:rPr>
                <w:rFonts w:ascii="Arial" w:hAnsi="Arial" w:cs="Arial"/>
                <w:sz w:val="16"/>
                <w:szCs w:val="16"/>
              </w:rPr>
            </w:pPr>
            <w:r w:rsidRPr="00DD153A">
              <w:rPr>
                <w:rFonts w:ascii="Arial" w:hAnsi="Arial" w:cs="Arial"/>
                <w:sz w:val="16"/>
                <w:szCs w:val="16"/>
              </w:rPr>
              <w:t>73,79 ± 3,03</w:t>
            </w:r>
          </w:p>
        </w:tc>
      </w:tr>
    </w:tbl>
    <w:p w:rsidR="00DD153A" w:rsidRPr="00DD153A" w:rsidRDefault="00DD153A" w:rsidP="00DD153A">
      <w:pPr>
        <w:pStyle w:val="4PARAGRAF"/>
        <w:ind w:firstLine="0"/>
        <w:rPr>
          <w:b/>
          <w:sz w:val="20"/>
          <w:szCs w:val="20"/>
        </w:rPr>
      </w:pPr>
    </w:p>
    <w:p w:rsidR="00DD153A" w:rsidRPr="00DD153A" w:rsidRDefault="00DD153A" w:rsidP="00DD153A">
      <w:pPr>
        <w:pStyle w:val="4PARAGRAF"/>
      </w:pPr>
      <w:r w:rsidRPr="00DD153A">
        <w:rPr>
          <w:sz w:val="24"/>
          <w:szCs w:val="24"/>
        </w:rPr>
        <w:t xml:space="preserve"> </w:t>
      </w:r>
      <w:r w:rsidRPr="00DD153A">
        <w:t xml:space="preserve">Berdasarkan hasil uji stabilitas busa sediaan </w:t>
      </w:r>
      <w:r w:rsidRPr="00DD153A">
        <w:rPr>
          <w:i/>
        </w:rPr>
        <w:t xml:space="preserve">facial wash </w:t>
      </w:r>
      <w:r w:rsidRPr="00DD153A">
        <w:t xml:space="preserve">gel dari esktrak daun kelor pada tabel 7 menunjukkan bahwa semua formula memenuhi persyaratan uji stabilitas busa, setelah 5 menit busa mampu bertahan antara 60-70 % dengan hasil persentase stabilitas busa berkisar 88,96-73,79%.  </w:t>
      </w:r>
    </w:p>
    <w:p w:rsidR="00DD153A" w:rsidRPr="00DD153A" w:rsidRDefault="00DD153A" w:rsidP="00DD153A">
      <w:pPr>
        <w:pStyle w:val="4PARAGRAF"/>
      </w:pPr>
      <w:r w:rsidRPr="00DD153A">
        <w:t xml:space="preserve">Uji </w:t>
      </w:r>
      <w:r w:rsidRPr="00DD153A">
        <w:rPr>
          <w:i/>
        </w:rPr>
        <w:t xml:space="preserve">One-Way </w:t>
      </w:r>
      <w:r w:rsidRPr="00DD153A">
        <w:t xml:space="preserve">ANOVA yang menunjukkan adanya perbedaan yang signifikan antara stabilitas busa sediaan </w:t>
      </w:r>
      <w:r w:rsidRPr="00DD153A">
        <w:rPr>
          <w:i/>
        </w:rPr>
        <w:t>facial wash</w:t>
      </w:r>
      <w:r w:rsidRPr="00DD153A">
        <w:t xml:space="preserve"> gel dari ekstrak daun kelor terhadap perbedaan</w:t>
      </w:r>
      <w:r w:rsidRPr="00DD153A">
        <w:rPr>
          <w:spacing w:val="-20"/>
        </w:rPr>
        <w:t xml:space="preserve"> </w:t>
      </w:r>
      <w:r w:rsidRPr="00DD153A">
        <w:t xml:space="preserve">konsentrasi carbopol dengan nilai signifikasi 0,000 (p&lt;0,05). Selanjutnya dilakukan uji parametrik </w:t>
      </w:r>
      <w:r w:rsidRPr="00DD153A">
        <w:rPr>
          <w:i/>
        </w:rPr>
        <w:t>post hoc Least Significance Difference Test</w:t>
      </w:r>
      <w:r w:rsidRPr="00DD153A">
        <w:t xml:space="preserve"> (LSD). Hasil dari uji parametrik LSD diketahui bahwa FI, FII, dan FIII berbeda signifikan antara stabilitas busa sediaan </w:t>
      </w:r>
      <w:r w:rsidRPr="00DD153A">
        <w:rPr>
          <w:i/>
        </w:rPr>
        <w:t xml:space="preserve">facial wash </w:t>
      </w:r>
      <w:r w:rsidRPr="00DD153A">
        <w:t>gel dari ekstrak daun kelor terhadap perbedaan</w:t>
      </w:r>
      <w:r w:rsidRPr="00DD153A">
        <w:rPr>
          <w:spacing w:val="-20"/>
        </w:rPr>
        <w:t xml:space="preserve"> </w:t>
      </w:r>
      <w:r w:rsidRPr="00DD153A">
        <w:t xml:space="preserve">konsentrasi carbopol. </w:t>
      </w:r>
    </w:p>
    <w:p w:rsidR="00DD153A" w:rsidRPr="00DD153A" w:rsidRDefault="00DD153A" w:rsidP="00DD153A">
      <w:pPr>
        <w:pStyle w:val="4PARAGRAF"/>
      </w:pPr>
      <w:r w:rsidRPr="00DD153A">
        <w:t>Dengan meningkatnya konsentrasi carbopol pada penelitian ini dapat menahan busa karena masa jenis sabun lebih besar dibandingkan air. Sehingga berdasarkan hasil uji stabilitas busa semakin tinggi konsentrasi carbopol maka semakin kecil nilai stabilitas busa yang dihasilkan pada sediaan.</w:t>
      </w:r>
    </w:p>
    <w:p w:rsidR="00DD153A" w:rsidRPr="00DD153A" w:rsidRDefault="00DD153A" w:rsidP="00DD153A">
      <w:pPr>
        <w:pStyle w:val="4PARAGRAF"/>
      </w:pPr>
    </w:p>
    <w:p w:rsidR="00DD153A" w:rsidRPr="00DD153A" w:rsidRDefault="00DD153A" w:rsidP="00DD153A">
      <w:pPr>
        <w:pStyle w:val="4PARAGRAF"/>
        <w:ind w:firstLine="0"/>
      </w:pPr>
      <w:r w:rsidRPr="00DD153A">
        <w:t>f. Uji Viskositas</w:t>
      </w:r>
    </w:p>
    <w:p w:rsidR="00DD153A" w:rsidRPr="00DD153A" w:rsidRDefault="00DD153A" w:rsidP="00DD153A">
      <w:pPr>
        <w:pStyle w:val="4PARAGRAF"/>
        <w:ind w:firstLine="0"/>
        <w:rPr>
          <w:sz w:val="24"/>
          <w:szCs w:val="24"/>
        </w:rPr>
      </w:pPr>
    </w:p>
    <w:p w:rsidR="00DD153A" w:rsidRPr="00DD153A" w:rsidRDefault="00DD153A" w:rsidP="00DD153A">
      <w:pPr>
        <w:pStyle w:val="4PARAGRAF"/>
        <w:ind w:firstLine="0"/>
        <w:rPr>
          <w:sz w:val="20"/>
          <w:szCs w:val="20"/>
        </w:rPr>
      </w:pPr>
      <w:r w:rsidRPr="00DD153A">
        <w:rPr>
          <w:sz w:val="20"/>
          <w:szCs w:val="20"/>
        </w:rPr>
        <w:t>Tabel 8. Hasil Uji Viskositas</w:t>
      </w:r>
    </w:p>
    <w:tbl>
      <w:tblPr>
        <w:tblpPr w:leftFromText="180" w:rightFromText="180" w:vertAnchor="text" w:horzAnchor="margin" w:tblpXSpec="right" w:tblpY="52"/>
        <w:tblW w:w="4860" w:type="dxa"/>
        <w:tblLayout w:type="fixed"/>
        <w:tblCellMar>
          <w:left w:w="0" w:type="dxa"/>
          <w:right w:w="0" w:type="dxa"/>
        </w:tblCellMar>
        <w:tblLook w:val="01E0" w:firstRow="1" w:lastRow="1" w:firstColumn="1" w:lastColumn="1" w:noHBand="0" w:noVBand="0"/>
      </w:tblPr>
      <w:tblGrid>
        <w:gridCol w:w="1086"/>
        <w:gridCol w:w="1254"/>
        <w:gridCol w:w="1260"/>
        <w:gridCol w:w="1260"/>
      </w:tblGrid>
      <w:tr w:rsidR="00DD153A" w:rsidRPr="00DD153A" w:rsidTr="007924C7">
        <w:trPr>
          <w:trHeight w:val="134"/>
        </w:trPr>
        <w:tc>
          <w:tcPr>
            <w:tcW w:w="1086" w:type="dxa"/>
            <w:vMerge w:val="restart"/>
            <w:tcBorders>
              <w:top w:val="single" w:sz="4" w:space="0" w:color="000000"/>
              <w:bottom w:val="single" w:sz="4" w:space="0" w:color="000000"/>
            </w:tcBorders>
          </w:tcPr>
          <w:p w:rsidR="00DD153A" w:rsidRPr="00DD153A" w:rsidRDefault="00DD153A" w:rsidP="007924C7">
            <w:pPr>
              <w:pStyle w:val="TableParagraph"/>
              <w:spacing w:before="182"/>
              <w:jc w:val="left"/>
              <w:rPr>
                <w:rFonts w:ascii="Arial" w:hAnsi="Arial" w:cs="Arial"/>
                <w:b/>
                <w:sz w:val="16"/>
                <w:szCs w:val="16"/>
              </w:rPr>
            </w:pPr>
            <w:r w:rsidRPr="00DD153A">
              <w:rPr>
                <w:rFonts w:ascii="Arial" w:hAnsi="Arial" w:cs="Arial"/>
                <w:b/>
                <w:sz w:val="16"/>
                <w:szCs w:val="16"/>
              </w:rPr>
              <w:t xml:space="preserve">    Replikasi</w:t>
            </w:r>
          </w:p>
        </w:tc>
        <w:tc>
          <w:tcPr>
            <w:tcW w:w="3774" w:type="dxa"/>
            <w:gridSpan w:val="3"/>
            <w:tcBorders>
              <w:top w:val="single" w:sz="4" w:space="0" w:color="000000"/>
              <w:bottom w:val="single" w:sz="4" w:space="0" w:color="000000"/>
            </w:tcBorders>
          </w:tcPr>
          <w:p w:rsidR="00DD153A" w:rsidRPr="00DD153A" w:rsidRDefault="00DD153A" w:rsidP="007924C7">
            <w:pPr>
              <w:pStyle w:val="TableParagraph"/>
              <w:spacing w:before="18"/>
              <w:ind w:left="576"/>
              <w:rPr>
                <w:rFonts w:ascii="Arial" w:hAnsi="Arial" w:cs="Arial"/>
                <w:b/>
                <w:sz w:val="16"/>
                <w:szCs w:val="16"/>
              </w:rPr>
            </w:pPr>
            <w:r w:rsidRPr="00DD153A">
              <w:rPr>
                <w:rFonts w:ascii="Arial" w:hAnsi="Arial" w:cs="Arial"/>
                <w:b/>
                <w:sz w:val="16"/>
                <w:szCs w:val="16"/>
              </w:rPr>
              <w:t>Viskositas (cPs)</w:t>
            </w:r>
          </w:p>
        </w:tc>
      </w:tr>
      <w:tr w:rsidR="00DD153A" w:rsidRPr="00DD153A" w:rsidTr="007924C7">
        <w:trPr>
          <w:trHeight w:val="188"/>
        </w:trPr>
        <w:tc>
          <w:tcPr>
            <w:tcW w:w="1086" w:type="dxa"/>
            <w:vMerge/>
            <w:tcBorders>
              <w:top w:val="nil"/>
              <w:bottom w:val="single" w:sz="4" w:space="0" w:color="000000"/>
            </w:tcBorders>
          </w:tcPr>
          <w:p w:rsidR="00DD153A" w:rsidRPr="00DD153A" w:rsidRDefault="00DD153A" w:rsidP="007924C7">
            <w:pPr>
              <w:rPr>
                <w:rFonts w:ascii="Arial" w:hAnsi="Arial" w:cs="Arial"/>
                <w:sz w:val="16"/>
                <w:szCs w:val="16"/>
              </w:rPr>
            </w:pPr>
          </w:p>
        </w:tc>
        <w:tc>
          <w:tcPr>
            <w:tcW w:w="1254" w:type="dxa"/>
            <w:tcBorders>
              <w:top w:val="single" w:sz="4" w:space="0" w:color="000000"/>
              <w:bottom w:val="single" w:sz="4" w:space="0" w:color="000000"/>
            </w:tcBorders>
          </w:tcPr>
          <w:p w:rsidR="00DD153A" w:rsidRPr="00DD153A" w:rsidRDefault="00DD153A" w:rsidP="007924C7">
            <w:pPr>
              <w:pStyle w:val="TableParagraph"/>
              <w:spacing w:before="29"/>
              <w:ind w:right="22"/>
              <w:rPr>
                <w:rFonts w:ascii="Arial" w:hAnsi="Arial" w:cs="Arial"/>
                <w:b/>
                <w:sz w:val="16"/>
                <w:szCs w:val="16"/>
              </w:rPr>
            </w:pPr>
            <w:r w:rsidRPr="00DD153A">
              <w:rPr>
                <w:rFonts w:ascii="Arial" w:hAnsi="Arial" w:cs="Arial"/>
                <w:b/>
                <w:w w:val="99"/>
                <w:sz w:val="16"/>
                <w:szCs w:val="16"/>
              </w:rPr>
              <w:t>FI</w:t>
            </w:r>
          </w:p>
        </w:tc>
        <w:tc>
          <w:tcPr>
            <w:tcW w:w="1260" w:type="dxa"/>
            <w:tcBorders>
              <w:top w:val="single" w:sz="4" w:space="0" w:color="000000"/>
              <w:bottom w:val="single" w:sz="4" w:space="0" w:color="000000"/>
            </w:tcBorders>
          </w:tcPr>
          <w:p w:rsidR="00DD153A" w:rsidRPr="00DD153A" w:rsidRDefault="00DD153A" w:rsidP="007924C7">
            <w:pPr>
              <w:pStyle w:val="TableParagraph"/>
              <w:spacing w:before="29"/>
              <w:ind w:left="359" w:right="349"/>
              <w:rPr>
                <w:rFonts w:ascii="Arial" w:hAnsi="Arial" w:cs="Arial"/>
                <w:b/>
                <w:sz w:val="16"/>
                <w:szCs w:val="16"/>
              </w:rPr>
            </w:pPr>
            <w:r w:rsidRPr="00DD153A">
              <w:rPr>
                <w:rFonts w:ascii="Arial" w:hAnsi="Arial" w:cs="Arial"/>
                <w:b/>
                <w:sz w:val="16"/>
                <w:szCs w:val="16"/>
              </w:rPr>
              <w:t>FII</w:t>
            </w:r>
          </w:p>
        </w:tc>
        <w:tc>
          <w:tcPr>
            <w:tcW w:w="1260" w:type="dxa"/>
            <w:tcBorders>
              <w:top w:val="single" w:sz="4" w:space="0" w:color="000000"/>
              <w:bottom w:val="single" w:sz="4" w:space="0" w:color="000000"/>
            </w:tcBorders>
          </w:tcPr>
          <w:p w:rsidR="00DD153A" w:rsidRPr="00DD153A" w:rsidRDefault="00DD153A" w:rsidP="007924C7">
            <w:pPr>
              <w:pStyle w:val="TableParagraph"/>
              <w:spacing w:before="29"/>
              <w:ind w:left="350" w:right="315"/>
              <w:rPr>
                <w:rFonts w:ascii="Arial" w:hAnsi="Arial" w:cs="Arial"/>
                <w:b/>
                <w:sz w:val="16"/>
                <w:szCs w:val="16"/>
              </w:rPr>
            </w:pPr>
            <w:r w:rsidRPr="00DD153A">
              <w:rPr>
                <w:rFonts w:ascii="Arial" w:hAnsi="Arial" w:cs="Arial"/>
                <w:b/>
                <w:sz w:val="16"/>
                <w:szCs w:val="16"/>
              </w:rPr>
              <w:t>FIII</w:t>
            </w:r>
          </w:p>
        </w:tc>
      </w:tr>
      <w:tr w:rsidR="00DD153A" w:rsidRPr="00DD153A" w:rsidTr="007924C7">
        <w:trPr>
          <w:trHeight w:val="314"/>
        </w:trPr>
        <w:tc>
          <w:tcPr>
            <w:tcW w:w="1086" w:type="dxa"/>
            <w:tcBorders>
              <w:top w:val="single" w:sz="4" w:space="0" w:color="000000"/>
            </w:tcBorders>
          </w:tcPr>
          <w:p w:rsidR="00DD153A" w:rsidRPr="00DD153A" w:rsidRDefault="00DD153A" w:rsidP="007924C7">
            <w:pPr>
              <w:pStyle w:val="TableParagraph"/>
              <w:spacing w:before="25"/>
              <w:ind w:left="5"/>
              <w:rPr>
                <w:rFonts w:ascii="Arial" w:hAnsi="Arial" w:cs="Arial"/>
                <w:sz w:val="16"/>
                <w:szCs w:val="16"/>
              </w:rPr>
            </w:pPr>
            <w:r w:rsidRPr="00DD153A">
              <w:rPr>
                <w:rFonts w:ascii="Arial" w:hAnsi="Arial" w:cs="Arial"/>
                <w:sz w:val="16"/>
                <w:szCs w:val="16"/>
              </w:rPr>
              <w:t>1</w:t>
            </w:r>
          </w:p>
        </w:tc>
        <w:tc>
          <w:tcPr>
            <w:tcW w:w="1254" w:type="dxa"/>
            <w:tcBorders>
              <w:top w:val="single" w:sz="4" w:space="0" w:color="000000"/>
            </w:tcBorders>
          </w:tcPr>
          <w:p w:rsidR="00DD153A" w:rsidRPr="00DD153A" w:rsidRDefault="00DD153A" w:rsidP="007924C7">
            <w:pPr>
              <w:pStyle w:val="TableParagraph"/>
              <w:spacing w:before="25"/>
              <w:ind w:left="334" w:right="359"/>
              <w:rPr>
                <w:rFonts w:ascii="Arial" w:hAnsi="Arial" w:cs="Arial"/>
                <w:sz w:val="16"/>
                <w:szCs w:val="16"/>
              </w:rPr>
            </w:pPr>
            <w:r w:rsidRPr="00DD153A">
              <w:rPr>
                <w:rFonts w:ascii="Arial" w:hAnsi="Arial" w:cs="Arial"/>
                <w:sz w:val="16"/>
                <w:szCs w:val="16"/>
              </w:rPr>
              <w:t>34.000</w:t>
            </w:r>
          </w:p>
        </w:tc>
        <w:tc>
          <w:tcPr>
            <w:tcW w:w="1260" w:type="dxa"/>
            <w:tcBorders>
              <w:top w:val="single" w:sz="4" w:space="0" w:color="000000"/>
            </w:tcBorders>
          </w:tcPr>
          <w:p w:rsidR="00DD153A" w:rsidRPr="00DD153A" w:rsidRDefault="00DD153A" w:rsidP="007924C7">
            <w:pPr>
              <w:pStyle w:val="TableParagraph"/>
              <w:spacing w:before="25"/>
              <w:ind w:left="359" w:right="352"/>
              <w:rPr>
                <w:rFonts w:ascii="Arial" w:hAnsi="Arial" w:cs="Arial"/>
                <w:sz w:val="16"/>
                <w:szCs w:val="16"/>
              </w:rPr>
            </w:pPr>
            <w:r w:rsidRPr="00DD153A">
              <w:rPr>
                <w:rFonts w:ascii="Arial" w:hAnsi="Arial" w:cs="Arial"/>
                <w:sz w:val="16"/>
                <w:szCs w:val="16"/>
              </w:rPr>
              <w:t>60.000</w:t>
            </w:r>
          </w:p>
        </w:tc>
        <w:tc>
          <w:tcPr>
            <w:tcW w:w="1260" w:type="dxa"/>
            <w:tcBorders>
              <w:top w:val="single" w:sz="4" w:space="0" w:color="000000"/>
            </w:tcBorders>
          </w:tcPr>
          <w:p w:rsidR="00DD153A" w:rsidRPr="00DD153A" w:rsidRDefault="00DD153A" w:rsidP="007924C7">
            <w:pPr>
              <w:pStyle w:val="TableParagraph"/>
              <w:spacing w:before="25"/>
              <w:ind w:left="351" w:right="315"/>
              <w:rPr>
                <w:rFonts w:ascii="Arial" w:hAnsi="Arial" w:cs="Arial"/>
                <w:sz w:val="16"/>
                <w:szCs w:val="16"/>
              </w:rPr>
            </w:pPr>
            <w:r w:rsidRPr="00DD153A">
              <w:rPr>
                <w:rFonts w:ascii="Arial" w:hAnsi="Arial" w:cs="Arial"/>
                <w:sz w:val="16"/>
                <w:szCs w:val="16"/>
              </w:rPr>
              <w:t>140.000</w:t>
            </w:r>
          </w:p>
        </w:tc>
      </w:tr>
      <w:tr w:rsidR="00DD153A" w:rsidRPr="00DD153A" w:rsidTr="007924C7">
        <w:trPr>
          <w:trHeight w:val="300"/>
        </w:trPr>
        <w:tc>
          <w:tcPr>
            <w:tcW w:w="1086" w:type="dxa"/>
          </w:tcPr>
          <w:p w:rsidR="00DD153A" w:rsidRPr="00DD153A" w:rsidRDefault="00DD153A" w:rsidP="007924C7">
            <w:pPr>
              <w:pStyle w:val="TableParagraph"/>
              <w:spacing w:before="27"/>
              <w:ind w:left="5"/>
              <w:rPr>
                <w:rFonts w:ascii="Arial" w:hAnsi="Arial" w:cs="Arial"/>
                <w:sz w:val="16"/>
                <w:szCs w:val="16"/>
              </w:rPr>
            </w:pPr>
            <w:r w:rsidRPr="00DD153A">
              <w:rPr>
                <w:rFonts w:ascii="Arial" w:hAnsi="Arial" w:cs="Arial"/>
                <w:sz w:val="16"/>
                <w:szCs w:val="16"/>
              </w:rPr>
              <w:t>2</w:t>
            </w:r>
          </w:p>
        </w:tc>
        <w:tc>
          <w:tcPr>
            <w:tcW w:w="1254" w:type="dxa"/>
          </w:tcPr>
          <w:p w:rsidR="00DD153A" w:rsidRPr="00DD153A" w:rsidRDefault="00DD153A" w:rsidP="007924C7">
            <w:pPr>
              <w:pStyle w:val="TableParagraph"/>
              <w:spacing w:before="27"/>
              <w:ind w:left="334" w:right="358"/>
              <w:rPr>
                <w:rFonts w:ascii="Arial" w:hAnsi="Arial" w:cs="Arial"/>
                <w:sz w:val="16"/>
                <w:szCs w:val="16"/>
              </w:rPr>
            </w:pPr>
            <w:r w:rsidRPr="00DD153A">
              <w:rPr>
                <w:rFonts w:ascii="Arial" w:hAnsi="Arial" w:cs="Arial"/>
                <w:sz w:val="16"/>
                <w:szCs w:val="16"/>
              </w:rPr>
              <w:t>36.000</w:t>
            </w:r>
          </w:p>
        </w:tc>
        <w:tc>
          <w:tcPr>
            <w:tcW w:w="1260" w:type="dxa"/>
          </w:tcPr>
          <w:p w:rsidR="00DD153A" w:rsidRPr="00DD153A" w:rsidRDefault="00DD153A" w:rsidP="007924C7">
            <w:pPr>
              <w:pStyle w:val="TableParagraph"/>
              <w:spacing w:before="27"/>
              <w:ind w:left="359" w:right="351"/>
              <w:rPr>
                <w:rFonts w:ascii="Arial" w:hAnsi="Arial" w:cs="Arial"/>
                <w:sz w:val="16"/>
                <w:szCs w:val="16"/>
              </w:rPr>
            </w:pPr>
            <w:r w:rsidRPr="00DD153A">
              <w:rPr>
                <w:rFonts w:ascii="Arial" w:hAnsi="Arial" w:cs="Arial"/>
                <w:sz w:val="16"/>
                <w:szCs w:val="16"/>
              </w:rPr>
              <w:t>72.000</w:t>
            </w:r>
          </w:p>
        </w:tc>
        <w:tc>
          <w:tcPr>
            <w:tcW w:w="1260" w:type="dxa"/>
          </w:tcPr>
          <w:p w:rsidR="00DD153A" w:rsidRPr="00DD153A" w:rsidRDefault="00DD153A" w:rsidP="007924C7">
            <w:pPr>
              <w:pStyle w:val="TableParagraph"/>
              <w:spacing w:before="27"/>
              <w:ind w:left="351" w:right="315"/>
              <w:rPr>
                <w:rFonts w:ascii="Arial" w:hAnsi="Arial" w:cs="Arial"/>
                <w:sz w:val="16"/>
                <w:szCs w:val="16"/>
              </w:rPr>
            </w:pPr>
            <w:r w:rsidRPr="00DD153A">
              <w:rPr>
                <w:rFonts w:ascii="Arial" w:hAnsi="Arial" w:cs="Arial"/>
                <w:sz w:val="16"/>
                <w:szCs w:val="16"/>
              </w:rPr>
              <w:t>148.000</w:t>
            </w:r>
          </w:p>
        </w:tc>
      </w:tr>
      <w:tr w:rsidR="00DD153A" w:rsidRPr="00DD153A" w:rsidTr="007924C7">
        <w:trPr>
          <w:trHeight w:val="267"/>
        </w:trPr>
        <w:tc>
          <w:tcPr>
            <w:tcW w:w="1086" w:type="dxa"/>
            <w:tcBorders>
              <w:bottom w:val="single" w:sz="4" w:space="0" w:color="000000"/>
            </w:tcBorders>
          </w:tcPr>
          <w:p w:rsidR="00DD153A" w:rsidRPr="00DD153A" w:rsidRDefault="00DD153A" w:rsidP="007924C7">
            <w:pPr>
              <w:pStyle w:val="TableParagraph"/>
              <w:spacing w:before="11" w:line="236" w:lineRule="exact"/>
              <w:ind w:left="5"/>
              <w:rPr>
                <w:rFonts w:ascii="Arial" w:hAnsi="Arial" w:cs="Arial"/>
                <w:sz w:val="16"/>
                <w:szCs w:val="16"/>
              </w:rPr>
            </w:pPr>
            <w:r w:rsidRPr="00DD153A">
              <w:rPr>
                <w:rFonts w:ascii="Arial" w:hAnsi="Arial" w:cs="Arial"/>
                <w:sz w:val="16"/>
                <w:szCs w:val="16"/>
              </w:rPr>
              <w:t>3</w:t>
            </w:r>
          </w:p>
        </w:tc>
        <w:tc>
          <w:tcPr>
            <w:tcW w:w="1254" w:type="dxa"/>
            <w:tcBorders>
              <w:bottom w:val="single" w:sz="4" w:space="0" w:color="000000"/>
            </w:tcBorders>
          </w:tcPr>
          <w:p w:rsidR="00DD153A" w:rsidRPr="00DD153A" w:rsidRDefault="00DD153A" w:rsidP="007924C7">
            <w:pPr>
              <w:pStyle w:val="TableParagraph"/>
              <w:spacing w:before="11" w:line="236" w:lineRule="exact"/>
              <w:ind w:left="334" w:right="359"/>
              <w:rPr>
                <w:rFonts w:ascii="Arial" w:hAnsi="Arial" w:cs="Arial"/>
                <w:sz w:val="16"/>
                <w:szCs w:val="16"/>
              </w:rPr>
            </w:pPr>
            <w:r w:rsidRPr="00DD153A">
              <w:rPr>
                <w:rFonts w:ascii="Arial" w:hAnsi="Arial" w:cs="Arial"/>
                <w:sz w:val="16"/>
                <w:szCs w:val="16"/>
              </w:rPr>
              <w:t>46.000</w:t>
            </w:r>
          </w:p>
        </w:tc>
        <w:tc>
          <w:tcPr>
            <w:tcW w:w="1260" w:type="dxa"/>
            <w:tcBorders>
              <w:bottom w:val="single" w:sz="4" w:space="0" w:color="000000"/>
            </w:tcBorders>
          </w:tcPr>
          <w:p w:rsidR="00DD153A" w:rsidRPr="00DD153A" w:rsidRDefault="00DD153A" w:rsidP="007924C7">
            <w:pPr>
              <w:pStyle w:val="TableParagraph"/>
              <w:spacing w:before="11" w:line="236" w:lineRule="exact"/>
              <w:ind w:left="359" w:right="351"/>
              <w:rPr>
                <w:rFonts w:ascii="Arial" w:hAnsi="Arial" w:cs="Arial"/>
                <w:sz w:val="16"/>
                <w:szCs w:val="16"/>
              </w:rPr>
            </w:pPr>
            <w:r w:rsidRPr="00DD153A">
              <w:rPr>
                <w:rFonts w:ascii="Arial" w:hAnsi="Arial" w:cs="Arial"/>
                <w:sz w:val="16"/>
                <w:szCs w:val="16"/>
              </w:rPr>
              <w:t>70.000</w:t>
            </w:r>
          </w:p>
        </w:tc>
        <w:tc>
          <w:tcPr>
            <w:tcW w:w="1260" w:type="dxa"/>
            <w:tcBorders>
              <w:bottom w:val="single" w:sz="4" w:space="0" w:color="000000"/>
            </w:tcBorders>
          </w:tcPr>
          <w:p w:rsidR="00DD153A" w:rsidRPr="00DD153A" w:rsidRDefault="00DD153A" w:rsidP="007924C7">
            <w:pPr>
              <w:pStyle w:val="TableParagraph"/>
              <w:spacing w:before="11" w:line="236" w:lineRule="exact"/>
              <w:ind w:left="351" w:right="315"/>
              <w:rPr>
                <w:rFonts w:ascii="Arial" w:hAnsi="Arial" w:cs="Arial"/>
                <w:sz w:val="16"/>
                <w:szCs w:val="16"/>
              </w:rPr>
            </w:pPr>
            <w:r w:rsidRPr="00DD153A">
              <w:rPr>
                <w:rFonts w:ascii="Arial" w:hAnsi="Arial" w:cs="Arial"/>
                <w:sz w:val="16"/>
                <w:szCs w:val="16"/>
              </w:rPr>
              <w:t>188.000</w:t>
            </w:r>
          </w:p>
        </w:tc>
      </w:tr>
      <w:tr w:rsidR="00DD153A" w:rsidRPr="00DD153A" w:rsidTr="007924C7">
        <w:trPr>
          <w:trHeight w:val="301"/>
        </w:trPr>
        <w:tc>
          <w:tcPr>
            <w:tcW w:w="1086" w:type="dxa"/>
            <w:tcBorders>
              <w:top w:val="single" w:sz="4" w:space="0" w:color="000000"/>
              <w:bottom w:val="single" w:sz="4" w:space="0" w:color="000000"/>
            </w:tcBorders>
          </w:tcPr>
          <w:p w:rsidR="00DD153A" w:rsidRPr="00DD153A" w:rsidRDefault="00DD153A" w:rsidP="007924C7">
            <w:pPr>
              <w:pStyle w:val="TableParagraph"/>
              <w:spacing w:before="17"/>
              <w:ind w:right="213"/>
              <w:jc w:val="left"/>
              <w:rPr>
                <w:rFonts w:ascii="Arial" w:hAnsi="Arial" w:cs="Arial"/>
                <w:b/>
                <w:sz w:val="16"/>
                <w:szCs w:val="16"/>
              </w:rPr>
            </w:pPr>
            <w:r w:rsidRPr="00DD153A">
              <w:rPr>
                <w:rFonts w:ascii="Arial" w:hAnsi="Arial" w:cs="Arial"/>
                <w:b/>
                <w:sz w:val="16"/>
                <w:szCs w:val="16"/>
              </w:rPr>
              <w:t xml:space="preserve">    Rata-rata</w:t>
            </w:r>
          </w:p>
        </w:tc>
        <w:tc>
          <w:tcPr>
            <w:tcW w:w="1254" w:type="dxa"/>
            <w:tcBorders>
              <w:top w:val="single" w:sz="4" w:space="0" w:color="000000"/>
              <w:bottom w:val="single" w:sz="4" w:space="0" w:color="000000"/>
            </w:tcBorders>
          </w:tcPr>
          <w:p w:rsidR="00DD153A" w:rsidRPr="00DD153A" w:rsidRDefault="00DD153A" w:rsidP="007924C7">
            <w:pPr>
              <w:pStyle w:val="TableParagraph"/>
              <w:spacing w:before="17"/>
              <w:ind w:left="334" w:right="359"/>
              <w:rPr>
                <w:rFonts w:ascii="Arial" w:hAnsi="Arial" w:cs="Arial"/>
                <w:sz w:val="16"/>
                <w:szCs w:val="16"/>
              </w:rPr>
            </w:pPr>
            <w:r w:rsidRPr="00DD153A">
              <w:rPr>
                <w:rFonts w:ascii="Arial" w:hAnsi="Arial" w:cs="Arial"/>
                <w:sz w:val="16"/>
                <w:szCs w:val="16"/>
              </w:rPr>
              <w:t xml:space="preserve">38.667 ± 6429 </w:t>
            </w:r>
          </w:p>
        </w:tc>
        <w:tc>
          <w:tcPr>
            <w:tcW w:w="1260" w:type="dxa"/>
            <w:tcBorders>
              <w:top w:val="single" w:sz="4" w:space="0" w:color="000000"/>
              <w:bottom w:val="single" w:sz="4" w:space="0" w:color="000000"/>
            </w:tcBorders>
          </w:tcPr>
          <w:p w:rsidR="00DD153A" w:rsidRPr="00DD153A" w:rsidRDefault="00DD153A" w:rsidP="007924C7">
            <w:pPr>
              <w:pStyle w:val="TableParagraph"/>
              <w:spacing w:before="17"/>
              <w:ind w:left="359" w:right="351"/>
              <w:rPr>
                <w:rFonts w:ascii="Arial" w:hAnsi="Arial" w:cs="Arial"/>
                <w:sz w:val="16"/>
                <w:szCs w:val="16"/>
              </w:rPr>
            </w:pPr>
            <w:r w:rsidRPr="00DD153A">
              <w:rPr>
                <w:rFonts w:ascii="Arial" w:hAnsi="Arial" w:cs="Arial"/>
                <w:sz w:val="16"/>
                <w:szCs w:val="16"/>
              </w:rPr>
              <w:t>67.333 ± 6429</w:t>
            </w:r>
          </w:p>
        </w:tc>
        <w:tc>
          <w:tcPr>
            <w:tcW w:w="1260" w:type="dxa"/>
            <w:tcBorders>
              <w:top w:val="single" w:sz="4" w:space="0" w:color="000000"/>
              <w:bottom w:val="single" w:sz="4" w:space="0" w:color="000000"/>
            </w:tcBorders>
          </w:tcPr>
          <w:p w:rsidR="00DD153A" w:rsidRPr="00DD153A" w:rsidRDefault="00DD153A" w:rsidP="007924C7">
            <w:pPr>
              <w:pStyle w:val="TableParagraph"/>
              <w:spacing w:before="17"/>
              <w:ind w:left="351" w:right="315"/>
              <w:rPr>
                <w:rFonts w:ascii="Arial" w:hAnsi="Arial" w:cs="Arial"/>
                <w:sz w:val="16"/>
                <w:szCs w:val="16"/>
              </w:rPr>
            </w:pPr>
            <w:r w:rsidRPr="00DD153A">
              <w:rPr>
                <w:rFonts w:ascii="Arial" w:hAnsi="Arial" w:cs="Arial"/>
                <w:sz w:val="16"/>
                <w:szCs w:val="16"/>
              </w:rPr>
              <w:t>158.667 ± 2571</w:t>
            </w:r>
          </w:p>
        </w:tc>
      </w:tr>
    </w:tbl>
    <w:p w:rsidR="00DD153A" w:rsidRPr="00DD153A" w:rsidRDefault="00DD153A" w:rsidP="00DD153A">
      <w:pPr>
        <w:pStyle w:val="4PARAGRAF"/>
      </w:pPr>
      <w:r w:rsidRPr="00DD153A">
        <w:t xml:space="preserve"> </w:t>
      </w:r>
    </w:p>
    <w:p w:rsidR="00DD153A" w:rsidRPr="00DD153A" w:rsidRDefault="00DD153A" w:rsidP="00DD153A">
      <w:pPr>
        <w:pStyle w:val="4PARAGRAF"/>
      </w:pPr>
      <w:r w:rsidRPr="00DD153A">
        <w:t xml:space="preserve">Berdasarkan hasil uji viskositas sediaan </w:t>
      </w:r>
      <w:r w:rsidRPr="00DD153A">
        <w:rPr>
          <w:i/>
        </w:rPr>
        <w:t xml:space="preserve">facial wash </w:t>
      </w:r>
      <w:r w:rsidRPr="00DD153A">
        <w:t>gel dari esktrak daun kelor pada tabel 8 menujukkan bahwa formula yang memenuhi</w:t>
      </w:r>
      <w:r w:rsidRPr="00DD153A">
        <w:rPr>
          <w:spacing w:val="-9"/>
        </w:rPr>
        <w:t xml:space="preserve"> per</w:t>
      </w:r>
      <w:r w:rsidRPr="00DD153A">
        <w:t>syaratan</w:t>
      </w:r>
      <w:r w:rsidRPr="00DD153A">
        <w:rPr>
          <w:spacing w:val="-6"/>
        </w:rPr>
        <w:t xml:space="preserve"> </w:t>
      </w:r>
      <w:r w:rsidRPr="00DD153A">
        <w:t xml:space="preserve">uji viskositas untuk sediaan gel berdasarkan SNI 16-4380-1996 adalah 3.000 - 50.000 cps </w:t>
      </w:r>
      <w:r w:rsidRPr="00DD153A">
        <w:fldChar w:fldCharType="begin" w:fldLock="1"/>
      </w:r>
      <w:r w:rsidRPr="00DD153A">
        <w:instrText>ADDIN CSL_CITATION {"citationItems":[{"id":"ITEM-1","itemData":{"DOI":"10.36805/farmasi.v4i1.617","ISSN":"2527-5801","abstract":"ABSTRAK\r Hand sanitizer adalah produk efektif dan murah yang dapat mengurangi mikroorganisme pada kulit. Banyak hand sanitizer yang mengandung etanol dan alkohol dengan kadar 60% -95% tetapi kandungan alkohol dalam hand sanitizer dapat menyebabkan resiko kesehatan. Penelitian ini bertujuan untuk melihat pengaruh gelling agent Carbopol 940 terhadap sifat fisik sediaan gel hand sanitizer. Konsentrasi yang digunakan untuk gelling agent Carbopol 940 yaitu 0,5%; 1%; 1,5%. Uji sifat fisik meliputi uji organoleptik, uji homogenitas, uji pH, uji viskositas, uji daya sebar dan uji daya lekat. Hasil penelitian sifat fisik sediaan gel hand sanitizer minyak atsiri daun kemangi yaitu peningkatan kadar gelling agent menyebabkan warna gel semakin pudar, wujud semakin kental, peningkatan viskositas, peningkatan daya lekat dan penurunan daya sebar. Berdasarkan uji sifat fisik sediaan gel hand sanitizer minyak atsiri daun kemangi dapat disimpulkan bahwa (F2) dengan konsentrasi 1% Carbopol 940 adalah formula optimal karena memenuhi semua persyaratan sifat fisik gel.\r Kata kunci : gelling agent, carbopol 940, sifat fisik, Ocimum sanctum L.\r  \r ABSTRACT\r Hand sanitizers were effective and inexpensive product that can reduce of microorganims on the skin. Many hand sanitizer have contents up to 60%-95% ethanol and isopropyl alcohol, but using alcohol in hand sanitizer can cause health risks effect. The aim of this work was to determine the effects of gelling agent Carbopol 940 on physical properties of formulation gel hand sanitizer. The concentration that used for the Carbopol 940 gelling agent are 0,5%; 1%; 1,5%. The test of physical properties includes organoleptic, homogeneity, pH, viscosity, dispersive ability, and adhesion The results of this research on the physical properties gel hand sanitizer of basil essensial oil, showed that the increasing of gelling agent consentrasion, makes the gel getting faded, more thicker, increase of viscosity, adhesion and decrease of dispersive ability. Based on the physical properties test, (F2) with 1% concentration of Carbopol 940 is the optimal formula it caused by it suitable all the parameters of the physical properties of gel.\r Keywords : gelling agent, carbopol 940, physical properties, Ocimum sanctum L.","author":[{"dropping-particle":"","family":"Iin Lidia Putama Mursal","given":"","non-dropping-particle":"","parse-names":false,"suffix":""},{"dropping-particle":"","family":"Anggun Hari Kusumawati","given":"","non-dropping-particle":"","parse-names":false,"suffix":""},{"dropping-particle":"","family":"Devi Hartianti Puspasari","given":"","non-dropping-particle":"","parse-names":false,"suffix":""}],"container-title":"Pharma Xplore : Jurnal Ilmiah Farmasi","id":"ITEM-1","issue":"1","issued":{"date-parts":[["2019"]]},"page":"268-277","title":"PENGARUH VARIASI KONSENTRASI GELLING AGENT CARBOPOL 940 TERHADAP SIFAT FISIK SEDIAAN GEL HAND SANITIZER MINYAK ATSIRI DAUN KEMANGI (Ocimum Sanctum L.)","type":"article-journal","volume":"4"},"uris":["http://www.mendeley.com/documents/?uuid=4ab94332-f21e-4a64-9c9e-9298fa06e3df"]}],"mendeley":{"formattedCitation":"(Iin Lidia Putama Mursal et al. 2019)","manualFormatting":"(Mursal, et al., 2019)","plainTextFormattedCitation":"(Iin Lidia Putama Mursal et al. 2019)","previouslyFormattedCitation":"(Iin Lidia Putama Mursal et al. 2019)"},"properties":{"noteIndex":0},"schema":"https://github.com/citation-style-language/schema/raw/master/csl-citation.json"}</w:instrText>
      </w:r>
      <w:r w:rsidRPr="00DD153A">
        <w:fldChar w:fldCharType="separate"/>
      </w:r>
      <w:r w:rsidRPr="00DD153A">
        <w:rPr>
          <w:noProof/>
        </w:rPr>
        <w:t xml:space="preserve">(Mursal, </w:t>
      </w:r>
      <w:r w:rsidRPr="00DD153A">
        <w:rPr>
          <w:i/>
          <w:iCs/>
          <w:noProof/>
        </w:rPr>
        <w:t>et</w:t>
      </w:r>
      <w:r w:rsidRPr="00DD153A">
        <w:rPr>
          <w:iCs/>
          <w:noProof/>
        </w:rPr>
        <w:t xml:space="preserve"> </w:t>
      </w:r>
      <w:r w:rsidRPr="00DD153A">
        <w:rPr>
          <w:i/>
          <w:iCs/>
          <w:noProof/>
        </w:rPr>
        <w:t>al.</w:t>
      </w:r>
      <w:r w:rsidRPr="00DD153A">
        <w:rPr>
          <w:i/>
          <w:noProof/>
        </w:rPr>
        <w:t xml:space="preserve">, </w:t>
      </w:r>
      <w:r w:rsidRPr="00DD153A">
        <w:rPr>
          <w:noProof/>
        </w:rPr>
        <w:t>2019)</w:t>
      </w:r>
      <w:r w:rsidRPr="00DD153A">
        <w:fldChar w:fldCharType="end"/>
      </w:r>
      <w:r w:rsidRPr="00DD153A">
        <w:t xml:space="preserve"> hanya FI  yaitu 38.667. Hal ini dikarenakan konsentrasi carbopol pada FI rendah sehingga menghasilkan nilai viskositas yang rendah juga sedangkan pada FII dan FIII tidak memenuhi persyaratan viskositas dikarenakan konsentrasi carbopol yang tinggi </w:t>
      </w:r>
      <w:r w:rsidRPr="00DD153A">
        <w:lastRenderedPageBreak/>
        <w:t>sehingga yang menghasilkan nilai viskositas yang tinggi.</w:t>
      </w:r>
    </w:p>
    <w:p w:rsidR="00DD153A" w:rsidRPr="00DD153A" w:rsidRDefault="00DD153A" w:rsidP="00DD153A">
      <w:pPr>
        <w:pStyle w:val="4PARAGRAF"/>
      </w:pPr>
      <w:r w:rsidRPr="00DD153A">
        <w:t xml:space="preserve">Uji </w:t>
      </w:r>
      <w:r w:rsidRPr="00DD153A">
        <w:rPr>
          <w:i/>
        </w:rPr>
        <w:t xml:space="preserve">One-Way </w:t>
      </w:r>
      <w:r w:rsidRPr="00DD153A">
        <w:t xml:space="preserve">ANOVA yang menunjukkan adanya perbedaan yang signifikan antara viskositas sediaan </w:t>
      </w:r>
      <w:r w:rsidRPr="00DD153A">
        <w:rPr>
          <w:i/>
        </w:rPr>
        <w:t xml:space="preserve">facial wash </w:t>
      </w:r>
      <w:r w:rsidRPr="00DD153A">
        <w:t>gel dari ekstrak daun kelor terhadap perbedaan</w:t>
      </w:r>
      <w:r w:rsidRPr="00DD153A">
        <w:rPr>
          <w:spacing w:val="-20"/>
        </w:rPr>
        <w:t xml:space="preserve"> </w:t>
      </w:r>
      <w:r w:rsidRPr="00DD153A">
        <w:t xml:space="preserve">konsentrasi carbopol dengan nilai signifikasi 0,000 (p&lt;0,05). Selanjutnya dilakukan uji parametrik </w:t>
      </w:r>
      <w:r w:rsidRPr="00DD153A">
        <w:rPr>
          <w:i/>
        </w:rPr>
        <w:t>post hoc Least Significance Difference Test</w:t>
      </w:r>
      <w:r w:rsidRPr="00DD153A">
        <w:t xml:space="preserve"> (LSD). Hasil dari uji parametrik LSD diketahui bahwa FIII berbeda signifikan dengan FI dan FII antara viskositas sediaan </w:t>
      </w:r>
      <w:r w:rsidRPr="00DD153A">
        <w:rPr>
          <w:i/>
        </w:rPr>
        <w:t xml:space="preserve">facial wash </w:t>
      </w:r>
      <w:r w:rsidRPr="00DD153A">
        <w:t>gel dari ekstrak daun kelor terhadap perbedaan</w:t>
      </w:r>
      <w:r w:rsidRPr="00DD153A">
        <w:rPr>
          <w:spacing w:val="-20"/>
        </w:rPr>
        <w:t xml:space="preserve"> </w:t>
      </w:r>
      <w:r w:rsidRPr="00DD153A">
        <w:t xml:space="preserve">konsentrasi carbopol. Karena, carbopol dalam konsentrasi kecil yaitu 0,5-2% sudah mampu membentuk massa gel </w:t>
      </w:r>
      <w:r w:rsidRPr="00DD153A">
        <w:fldChar w:fldCharType="begin" w:fldLock="1"/>
      </w:r>
      <w:r w:rsidRPr="00DD153A">
        <w:instrText>ADDIN CSL_CITATION {"citationItems":[{"id":"ITEM-1","itemData":{"DOI":"10.22146/farmaseutik.v16i2.45666","ISSN":"1410-590X","abstract":"Ekstrak etanol daun kembang bulan atau Tithonia diversifolia telah diteliti memiliki kemampuan sebagai anti keloid yang baik. Tujuan penelitian ini adalah untuk mendapatkan formula gel dengan sifat fisik dan stabilitas yang baik. Metode yang digunakan dalam optimasi ini adalah Simplex Lattice Design. Formula optimum gel dibuat dari bahan carbomer, propilen glikol, dan trietanolamin. Parameter yang diukur adalah viskositas, pH, daya sebar, freeze and thaw cycles, dan sineresis. Hasil uji kemudian dianalisis menggunakan paired t-test.Hasil penelitian menunjukan bahwa formula optimum gel terdiri dari 0,81% carbomer, 5,9% propilen glikol, dan 0,58% trietanolamin dengan viskositas 155,96 d.Pas, daya sebar 4,06 cm, pH 5,50, dan sineresis 0,64%. Basis gel yang dihasilkan bening, memiliki viskositas 156,10 ± 2,87 d.Pas, daya sebar 3,95 ± 0,07 cm, pH 5,50 ± 0,00, dan sineresis 0,46 ± 0,00 %. Sediaan basis gel stabil dalam uji stabilitas fisik. Gel ekstrak etanol daun kembang bulan yang dihasilkan memiliki viskositas 77,70 ± 2,30 d.Pas, daya sebar 4,55 ± 0,21 cm, pH 5,32 ± 0,01, dan sineresis 1,42 ± 0,28 %. Sediaan gel ekstrak etanol daun kembang bulan kurang stabil dalam uji stabilitas fisik pada viskositas yang mengalami penurunan, daya sebar yang mengalami kenaikan, pH yang mengalami kenaikan, dan sineresis yang meningkat.","author":[{"dropping-particle":"","family":"Tsabitah","given":"Amira Fawwaz","non-dropping-particle":"","parse-names":false,"suffix":""},{"dropping-particle":"","family":"Zulkarnain","given":"Abdul Karim","non-dropping-particle":"","parse-names":false,"suffix":""},{"dropping-particle":"","family":"Wahyuningsih","given":"Mae Sri Hartanti","non-dropping-particle":"","parse-names":false,"suffix":""},{"dropping-particle":"","family":"Nugrahaningsih","given":"Dwi Aris Agung","non-dropping-particle":"","parse-names":false,"suffix":""}],"container-title":"Majalah Farmaseutik","id":"ITEM-1","issue":"2","issued":{"date-parts":[["2020"]]},"page":"111","title":"Optimasi Carbomer, Propilen Glikol, dan Trietanolamin Dalam Formulasi Sediaan Gel Ekstrak Etanol Daun Kembang Bulan (Tithonia diversifolia)","type":"article-journal","volume":"16"},"uris":["http://www.mendeley.com/documents/?uuid=33fdc4a9-b93e-4c84-803e-c7adf7b2601a"]}],"mendeley":{"formattedCitation":"(Tsabitah et al. 2020)","manualFormatting":"(Tsabitah, et al., 2020)","plainTextFormattedCitation":"(Tsabitah et al. 2020)","previouslyFormattedCitation":"(Tsabitah et al. 2020)"},"properties":{"noteIndex":0},"schema":"https://github.com/citation-style-language/schema/raw/master/csl-citation.json"}</w:instrText>
      </w:r>
      <w:r w:rsidRPr="00DD153A">
        <w:fldChar w:fldCharType="separate"/>
      </w:r>
      <w:r w:rsidRPr="00DD153A">
        <w:rPr>
          <w:noProof/>
        </w:rPr>
        <w:t xml:space="preserve">(Tsabitah, </w:t>
      </w:r>
      <w:r w:rsidRPr="00DD153A">
        <w:rPr>
          <w:i/>
          <w:noProof/>
        </w:rPr>
        <w:t>et al.,</w:t>
      </w:r>
      <w:r w:rsidRPr="00DD153A">
        <w:rPr>
          <w:noProof/>
        </w:rPr>
        <w:t xml:space="preserve"> 2020)</w:t>
      </w:r>
      <w:r w:rsidRPr="00DD153A">
        <w:fldChar w:fldCharType="end"/>
      </w:r>
      <w:r w:rsidRPr="00DD153A">
        <w:t xml:space="preserve"> sehingga semakin tinggi konsentrasi carbopol maka semakin tinggi juga nilai viskositas sediaannya.  </w:t>
      </w:r>
    </w:p>
    <w:p w:rsidR="00DD153A" w:rsidRPr="00DD153A" w:rsidRDefault="00DD153A" w:rsidP="00DD153A">
      <w:pPr>
        <w:pStyle w:val="4PARAGRAF"/>
      </w:pPr>
    </w:p>
    <w:p w:rsidR="00DD153A" w:rsidRPr="00DD153A" w:rsidRDefault="00DD153A" w:rsidP="00DD153A">
      <w:pPr>
        <w:pStyle w:val="4PARAGRAF"/>
        <w:ind w:firstLine="0"/>
      </w:pPr>
      <w:r w:rsidRPr="00DD153A">
        <w:t>g. Uji Sentrifugasi</w:t>
      </w:r>
    </w:p>
    <w:p w:rsidR="00DD153A" w:rsidRPr="00DD153A" w:rsidRDefault="00DD153A" w:rsidP="00DD153A">
      <w:pPr>
        <w:pStyle w:val="4PARAGRAF"/>
        <w:ind w:firstLine="0"/>
        <w:rPr>
          <w:sz w:val="24"/>
          <w:szCs w:val="24"/>
        </w:rPr>
      </w:pPr>
    </w:p>
    <w:p w:rsidR="00DD153A" w:rsidRPr="00DD153A" w:rsidRDefault="00DD153A" w:rsidP="00DD153A">
      <w:pPr>
        <w:pStyle w:val="4PARAGRAF"/>
        <w:ind w:firstLine="0"/>
        <w:rPr>
          <w:sz w:val="20"/>
          <w:szCs w:val="20"/>
        </w:rPr>
      </w:pPr>
      <w:r w:rsidRPr="00DD153A">
        <w:rPr>
          <w:sz w:val="20"/>
          <w:szCs w:val="20"/>
        </w:rPr>
        <w:t>Tabel 9. Hasil Uji Sentrifugasi</w:t>
      </w:r>
    </w:p>
    <w:tbl>
      <w:tblPr>
        <w:tblW w:w="4923" w:type="dxa"/>
        <w:tblLayout w:type="fixed"/>
        <w:tblCellMar>
          <w:left w:w="0" w:type="dxa"/>
          <w:right w:w="0" w:type="dxa"/>
        </w:tblCellMar>
        <w:tblLook w:val="01E0" w:firstRow="1" w:lastRow="1" w:firstColumn="1" w:lastColumn="1" w:noHBand="0" w:noVBand="0"/>
      </w:tblPr>
      <w:tblGrid>
        <w:gridCol w:w="1170"/>
        <w:gridCol w:w="1260"/>
        <w:gridCol w:w="1350"/>
        <w:gridCol w:w="1143"/>
      </w:tblGrid>
      <w:tr w:rsidR="00DD153A" w:rsidRPr="00DD153A" w:rsidTr="007924C7">
        <w:trPr>
          <w:trHeight w:val="223"/>
        </w:trPr>
        <w:tc>
          <w:tcPr>
            <w:tcW w:w="1170" w:type="dxa"/>
            <w:vMerge w:val="restart"/>
            <w:tcBorders>
              <w:top w:val="single" w:sz="4" w:space="0" w:color="000000"/>
              <w:bottom w:val="single" w:sz="4" w:space="0" w:color="000000"/>
            </w:tcBorders>
          </w:tcPr>
          <w:p w:rsidR="00DD153A" w:rsidRPr="00DD153A" w:rsidRDefault="00DD153A" w:rsidP="007924C7">
            <w:pPr>
              <w:pStyle w:val="TableParagraph"/>
              <w:spacing w:before="182"/>
              <w:jc w:val="left"/>
              <w:rPr>
                <w:rFonts w:ascii="Arial" w:hAnsi="Arial" w:cs="Arial"/>
                <w:b/>
                <w:sz w:val="16"/>
                <w:szCs w:val="16"/>
              </w:rPr>
            </w:pPr>
            <w:r w:rsidRPr="00DD153A">
              <w:rPr>
                <w:rFonts w:ascii="Arial" w:hAnsi="Arial" w:cs="Arial"/>
                <w:b/>
                <w:sz w:val="16"/>
                <w:szCs w:val="16"/>
              </w:rPr>
              <w:t xml:space="preserve">   Replikasi</w:t>
            </w:r>
          </w:p>
        </w:tc>
        <w:tc>
          <w:tcPr>
            <w:tcW w:w="3753" w:type="dxa"/>
            <w:gridSpan w:val="3"/>
            <w:tcBorders>
              <w:top w:val="single" w:sz="4" w:space="0" w:color="000000"/>
              <w:bottom w:val="single" w:sz="4" w:space="0" w:color="000000"/>
            </w:tcBorders>
          </w:tcPr>
          <w:p w:rsidR="00DD153A" w:rsidRPr="00DD153A" w:rsidRDefault="00DD153A" w:rsidP="007924C7">
            <w:pPr>
              <w:pStyle w:val="TableParagraph"/>
              <w:spacing w:before="18"/>
              <w:ind w:left="576"/>
              <w:rPr>
                <w:rFonts w:ascii="Arial" w:hAnsi="Arial" w:cs="Arial"/>
                <w:b/>
                <w:sz w:val="16"/>
                <w:szCs w:val="16"/>
              </w:rPr>
            </w:pPr>
            <w:r w:rsidRPr="00DD153A">
              <w:rPr>
                <w:rFonts w:ascii="Arial" w:hAnsi="Arial" w:cs="Arial"/>
                <w:b/>
                <w:sz w:val="16"/>
                <w:szCs w:val="16"/>
              </w:rPr>
              <w:t xml:space="preserve">Sentrifugasi </w:t>
            </w:r>
          </w:p>
        </w:tc>
      </w:tr>
      <w:tr w:rsidR="00DD153A" w:rsidRPr="00DD153A" w:rsidTr="007924C7">
        <w:trPr>
          <w:trHeight w:val="223"/>
        </w:trPr>
        <w:tc>
          <w:tcPr>
            <w:tcW w:w="1170" w:type="dxa"/>
            <w:vMerge/>
            <w:tcBorders>
              <w:top w:val="nil"/>
              <w:bottom w:val="single" w:sz="4" w:space="0" w:color="000000"/>
            </w:tcBorders>
          </w:tcPr>
          <w:p w:rsidR="00DD153A" w:rsidRPr="00DD153A" w:rsidRDefault="00DD153A" w:rsidP="007924C7">
            <w:pPr>
              <w:rPr>
                <w:rFonts w:ascii="Arial" w:hAnsi="Arial" w:cs="Arial"/>
                <w:sz w:val="16"/>
                <w:szCs w:val="16"/>
              </w:rPr>
            </w:pPr>
          </w:p>
        </w:tc>
        <w:tc>
          <w:tcPr>
            <w:tcW w:w="1260" w:type="dxa"/>
            <w:tcBorders>
              <w:top w:val="single" w:sz="4" w:space="0" w:color="000000"/>
              <w:bottom w:val="single" w:sz="4" w:space="0" w:color="000000"/>
            </w:tcBorders>
          </w:tcPr>
          <w:p w:rsidR="00DD153A" w:rsidRPr="00DD153A" w:rsidRDefault="00DD153A" w:rsidP="007924C7">
            <w:pPr>
              <w:pStyle w:val="TableParagraph"/>
              <w:spacing w:before="29"/>
              <w:ind w:right="22"/>
              <w:jc w:val="left"/>
              <w:rPr>
                <w:rFonts w:ascii="Arial" w:hAnsi="Arial" w:cs="Arial"/>
                <w:b/>
                <w:sz w:val="16"/>
                <w:szCs w:val="16"/>
              </w:rPr>
            </w:pPr>
            <w:r w:rsidRPr="00DD153A">
              <w:rPr>
                <w:rFonts w:ascii="Arial" w:hAnsi="Arial" w:cs="Arial"/>
                <w:b/>
                <w:w w:val="99"/>
                <w:sz w:val="16"/>
                <w:szCs w:val="16"/>
              </w:rPr>
              <w:t xml:space="preserve">         FI</w:t>
            </w:r>
          </w:p>
        </w:tc>
        <w:tc>
          <w:tcPr>
            <w:tcW w:w="1350" w:type="dxa"/>
            <w:tcBorders>
              <w:top w:val="single" w:sz="4" w:space="0" w:color="000000"/>
              <w:bottom w:val="single" w:sz="4" w:space="0" w:color="000000"/>
            </w:tcBorders>
          </w:tcPr>
          <w:p w:rsidR="00DD153A" w:rsidRPr="00DD153A" w:rsidRDefault="00DD153A" w:rsidP="007924C7">
            <w:pPr>
              <w:pStyle w:val="TableParagraph"/>
              <w:spacing w:before="29"/>
              <w:ind w:left="359" w:right="349"/>
              <w:jc w:val="left"/>
              <w:rPr>
                <w:rFonts w:ascii="Arial" w:hAnsi="Arial" w:cs="Arial"/>
                <w:b/>
                <w:sz w:val="16"/>
                <w:szCs w:val="16"/>
              </w:rPr>
            </w:pPr>
            <w:r w:rsidRPr="00DD153A">
              <w:rPr>
                <w:rFonts w:ascii="Arial" w:hAnsi="Arial" w:cs="Arial"/>
                <w:b/>
                <w:sz w:val="16"/>
                <w:szCs w:val="16"/>
              </w:rPr>
              <w:t xml:space="preserve"> FII</w:t>
            </w:r>
          </w:p>
        </w:tc>
        <w:tc>
          <w:tcPr>
            <w:tcW w:w="1143" w:type="dxa"/>
            <w:tcBorders>
              <w:top w:val="single" w:sz="4" w:space="0" w:color="000000"/>
              <w:bottom w:val="single" w:sz="4" w:space="0" w:color="000000"/>
            </w:tcBorders>
          </w:tcPr>
          <w:p w:rsidR="00DD153A" w:rsidRPr="00DD153A" w:rsidRDefault="00DD153A" w:rsidP="007924C7">
            <w:pPr>
              <w:pStyle w:val="TableParagraph"/>
              <w:spacing w:before="29"/>
              <w:ind w:right="315"/>
              <w:jc w:val="left"/>
              <w:rPr>
                <w:rFonts w:ascii="Arial" w:hAnsi="Arial" w:cs="Arial"/>
                <w:b/>
                <w:sz w:val="16"/>
                <w:szCs w:val="16"/>
              </w:rPr>
            </w:pPr>
            <w:r w:rsidRPr="00DD153A">
              <w:rPr>
                <w:rFonts w:ascii="Arial" w:hAnsi="Arial" w:cs="Arial"/>
                <w:b/>
                <w:sz w:val="16"/>
                <w:szCs w:val="16"/>
              </w:rPr>
              <w:t xml:space="preserve">       FIII</w:t>
            </w:r>
          </w:p>
        </w:tc>
      </w:tr>
      <w:tr w:rsidR="00DD153A" w:rsidRPr="00DD153A" w:rsidTr="007924C7">
        <w:trPr>
          <w:trHeight w:val="194"/>
        </w:trPr>
        <w:tc>
          <w:tcPr>
            <w:tcW w:w="1170" w:type="dxa"/>
            <w:tcBorders>
              <w:top w:val="single" w:sz="4" w:space="0" w:color="000000"/>
            </w:tcBorders>
          </w:tcPr>
          <w:p w:rsidR="00DD153A" w:rsidRPr="00DD153A" w:rsidRDefault="00DD153A" w:rsidP="007924C7">
            <w:pPr>
              <w:pStyle w:val="TableParagraph"/>
              <w:spacing w:before="25"/>
              <w:ind w:left="5"/>
              <w:rPr>
                <w:rFonts w:ascii="Arial" w:hAnsi="Arial" w:cs="Arial"/>
                <w:sz w:val="16"/>
                <w:szCs w:val="16"/>
              </w:rPr>
            </w:pPr>
            <w:r w:rsidRPr="00DD153A">
              <w:rPr>
                <w:rFonts w:ascii="Arial" w:hAnsi="Arial" w:cs="Arial"/>
                <w:sz w:val="16"/>
                <w:szCs w:val="16"/>
              </w:rPr>
              <w:t>1</w:t>
            </w:r>
          </w:p>
        </w:tc>
        <w:tc>
          <w:tcPr>
            <w:tcW w:w="1260" w:type="dxa"/>
            <w:tcBorders>
              <w:top w:val="single" w:sz="4" w:space="0" w:color="000000"/>
            </w:tcBorders>
          </w:tcPr>
          <w:p w:rsidR="00DD153A" w:rsidRPr="00DD153A" w:rsidRDefault="00DD153A" w:rsidP="007924C7">
            <w:pPr>
              <w:pStyle w:val="TableParagraph"/>
              <w:spacing w:before="25"/>
              <w:ind w:right="359"/>
              <w:rPr>
                <w:rFonts w:ascii="Arial" w:hAnsi="Arial" w:cs="Arial"/>
                <w:sz w:val="16"/>
                <w:szCs w:val="16"/>
              </w:rPr>
            </w:pPr>
            <w:r w:rsidRPr="00DD153A">
              <w:rPr>
                <w:rFonts w:ascii="Arial" w:hAnsi="Arial" w:cs="Arial"/>
                <w:sz w:val="16"/>
                <w:szCs w:val="16"/>
              </w:rPr>
              <w:t>Tidak memisah</w:t>
            </w:r>
          </w:p>
        </w:tc>
        <w:tc>
          <w:tcPr>
            <w:tcW w:w="1350" w:type="dxa"/>
            <w:tcBorders>
              <w:top w:val="single" w:sz="4" w:space="0" w:color="000000"/>
            </w:tcBorders>
          </w:tcPr>
          <w:p w:rsidR="00DD153A" w:rsidRPr="00DD153A" w:rsidRDefault="00DD153A" w:rsidP="007924C7">
            <w:pPr>
              <w:pStyle w:val="TableParagraph"/>
              <w:spacing w:before="25"/>
              <w:ind w:right="352"/>
              <w:rPr>
                <w:rFonts w:ascii="Arial" w:hAnsi="Arial" w:cs="Arial"/>
                <w:sz w:val="16"/>
                <w:szCs w:val="16"/>
              </w:rPr>
            </w:pPr>
            <w:r w:rsidRPr="00DD153A">
              <w:rPr>
                <w:rFonts w:ascii="Arial" w:hAnsi="Arial" w:cs="Arial"/>
                <w:sz w:val="16"/>
                <w:szCs w:val="16"/>
              </w:rPr>
              <w:t>Tidak memisah</w:t>
            </w:r>
          </w:p>
        </w:tc>
        <w:tc>
          <w:tcPr>
            <w:tcW w:w="1143" w:type="dxa"/>
            <w:tcBorders>
              <w:top w:val="single" w:sz="4" w:space="0" w:color="000000"/>
            </w:tcBorders>
          </w:tcPr>
          <w:p w:rsidR="00DD153A" w:rsidRPr="00DD153A" w:rsidRDefault="00DD153A" w:rsidP="007924C7">
            <w:pPr>
              <w:pStyle w:val="TableParagraph"/>
              <w:spacing w:before="25"/>
              <w:ind w:right="315"/>
              <w:rPr>
                <w:rFonts w:ascii="Arial" w:hAnsi="Arial" w:cs="Arial"/>
                <w:sz w:val="16"/>
                <w:szCs w:val="16"/>
              </w:rPr>
            </w:pPr>
            <w:r w:rsidRPr="00DD153A">
              <w:rPr>
                <w:rFonts w:ascii="Arial" w:hAnsi="Arial" w:cs="Arial"/>
                <w:sz w:val="16"/>
                <w:szCs w:val="16"/>
              </w:rPr>
              <w:t>Tidak memisah</w:t>
            </w:r>
          </w:p>
        </w:tc>
      </w:tr>
      <w:tr w:rsidR="00DD153A" w:rsidRPr="00DD153A" w:rsidTr="007924C7">
        <w:trPr>
          <w:trHeight w:val="326"/>
        </w:trPr>
        <w:tc>
          <w:tcPr>
            <w:tcW w:w="1170" w:type="dxa"/>
          </w:tcPr>
          <w:p w:rsidR="00DD153A" w:rsidRPr="00DD153A" w:rsidRDefault="00DD153A" w:rsidP="007924C7">
            <w:pPr>
              <w:pStyle w:val="TableParagraph"/>
              <w:spacing w:before="27"/>
              <w:ind w:left="5"/>
              <w:rPr>
                <w:rFonts w:ascii="Arial" w:hAnsi="Arial" w:cs="Arial"/>
                <w:sz w:val="16"/>
                <w:szCs w:val="16"/>
              </w:rPr>
            </w:pPr>
            <w:r w:rsidRPr="00DD153A">
              <w:rPr>
                <w:rFonts w:ascii="Arial" w:hAnsi="Arial" w:cs="Arial"/>
                <w:sz w:val="16"/>
                <w:szCs w:val="16"/>
              </w:rPr>
              <w:t>2</w:t>
            </w:r>
          </w:p>
        </w:tc>
        <w:tc>
          <w:tcPr>
            <w:tcW w:w="1260" w:type="dxa"/>
          </w:tcPr>
          <w:p w:rsidR="00DD153A" w:rsidRPr="00DD153A" w:rsidRDefault="00DD153A" w:rsidP="007924C7">
            <w:pPr>
              <w:pStyle w:val="TableParagraph"/>
              <w:tabs>
                <w:tab w:val="center" w:pos="753"/>
              </w:tabs>
              <w:spacing w:before="27"/>
              <w:ind w:right="358"/>
              <w:rPr>
                <w:rFonts w:ascii="Arial" w:hAnsi="Arial" w:cs="Arial"/>
                <w:sz w:val="16"/>
                <w:szCs w:val="16"/>
              </w:rPr>
            </w:pPr>
            <w:r w:rsidRPr="00DD153A">
              <w:rPr>
                <w:rFonts w:ascii="Arial" w:hAnsi="Arial" w:cs="Arial"/>
                <w:sz w:val="16"/>
                <w:szCs w:val="16"/>
              </w:rPr>
              <w:t>Tidak memisah</w:t>
            </w:r>
          </w:p>
        </w:tc>
        <w:tc>
          <w:tcPr>
            <w:tcW w:w="1350" w:type="dxa"/>
          </w:tcPr>
          <w:p w:rsidR="00DD153A" w:rsidRPr="00DD153A" w:rsidRDefault="00DD153A" w:rsidP="007924C7">
            <w:pPr>
              <w:pStyle w:val="TableParagraph"/>
              <w:tabs>
                <w:tab w:val="left" w:pos="567"/>
                <w:tab w:val="center" w:pos="814"/>
              </w:tabs>
              <w:spacing w:before="27"/>
              <w:ind w:right="351"/>
              <w:rPr>
                <w:rFonts w:ascii="Arial" w:hAnsi="Arial" w:cs="Arial"/>
                <w:sz w:val="16"/>
                <w:szCs w:val="16"/>
              </w:rPr>
            </w:pPr>
            <w:r w:rsidRPr="00DD153A">
              <w:rPr>
                <w:rFonts w:ascii="Arial" w:hAnsi="Arial" w:cs="Arial"/>
                <w:sz w:val="16"/>
                <w:szCs w:val="16"/>
              </w:rPr>
              <w:t>Tidak memisah</w:t>
            </w:r>
          </w:p>
        </w:tc>
        <w:tc>
          <w:tcPr>
            <w:tcW w:w="1143" w:type="dxa"/>
          </w:tcPr>
          <w:p w:rsidR="00DD153A" w:rsidRPr="00DD153A" w:rsidRDefault="00DD153A" w:rsidP="007924C7">
            <w:pPr>
              <w:pStyle w:val="TableParagraph"/>
              <w:spacing w:before="27"/>
              <w:ind w:right="315"/>
              <w:rPr>
                <w:rFonts w:ascii="Arial" w:hAnsi="Arial" w:cs="Arial"/>
                <w:sz w:val="16"/>
                <w:szCs w:val="16"/>
              </w:rPr>
            </w:pPr>
            <w:r w:rsidRPr="00DD153A">
              <w:rPr>
                <w:rFonts w:ascii="Arial" w:hAnsi="Arial" w:cs="Arial"/>
                <w:sz w:val="16"/>
                <w:szCs w:val="16"/>
              </w:rPr>
              <w:t>Tidak memisah</w:t>
            </w:r>
          </w:p>
        </w:tc>
      </w:tr>
      <w:tr w:rsidR="00DD153A" w:rsidRPr="00DD153A" w:rsidTr="007924C7">
        <w:trPr>
          <w:trHeight w:val="136"/>
        </w:trPr>
        <w:tc>
          <w:tcPr>
            <w:tcW w:w="1170" w:type="dxa"/>
            <w:tcBorders>
              <w:bottom w:val="single" w:sz="4" w:space="0" w:color="auto"/>
            </w:tcBorders>
          </w:tcPr>
          <w:p w:rsidR="00DD153A" w:rsidRPr="00DD153A" w:rsidRDefault="00DD153A" w:rsidP="007924C7">
            <w:pPr>
              <w:pStyle w:val="TableParagraph"/>
              <w:spacing w:before="11" w:line="236" w:lineRule="exact"/>
              <w:ind w:left="5"/>
              <w:rPr>
                <w:rFonts w:ascii="Arial" w:hAnsi="Arial" w:cs="Arial"/>
                <w:sz w:val="16"/>
                <w:szCs w:val="16"/>
              </w:rPr>
            </w:pPr>
            <w:r w:rsidRPr="00DD153A">
              <w:rPr>
                <w:rFonts w:ascii="Arial" w:hAnsi="Arial" w:cs="Arial"/>
                <w:sz w:val="16"/>
                <w:szCs w:val="16"/>
              </w:rPr>
              <w:t>3</w:t>
            </w:r>
          </w:p>
        </w:tc>
        <w:tc>
          <w:tcPr>
            <w:tcW w:w="1260" w:type="dxa"/>
            <w:tcBorders>
              <w:bottom w:val="single" w:sz="4" w:space="0" w:color="auto"/>
            </w:tcBorders>
          </w:tcPr>
          <w:p w:rsidR="00DD153A" w:rsidRPr="00DD153A" w:rsidRDefault="00DD153A" w:rsidP="007924C7">
            <w:pPr>
              <w:pStyle w:val="TableParagraph"/>
              <w:spacing w:before="11" w:line="236" w:lineRule="exact"/>
              <w:ind w:right="359"/>
              <w:rPr>
                <w:rFonts w:ascii="Arial" w:hAnsi="Arial" w:cs="Arial"/>
                <w:sz w:val="16"/>
                <w:szCs w:val="16"/>
              </w:rPr>
            </w:pPr>
            <w:r w:rsidRPr="00DD153A">
              <w:rPr>
                <w:rFonts w:ascii="Arial" w:hAnsi="Arial" w:cs="Arial"/>
                <w:sz w:val="16"/>
                <w:szCs w:val="16"/>
              </w:rPr>
              <w:t>Tidak memisah</w:t>
            </w:r>
          </w:p>
        </w:tc>
        <w:tc>
          <w:tcPr>
            <w:tcW w:w="1350" w:type="dxa"/>
            <w:tcBorders>
              <w:bottom w:val="single" w:sz="4" w:space="0" w:color="auto"/>
            </w:tcBorders>
          </w:tcPr>
          <w:p w:rsidR="00DD153A" w:rsidRPr="00DD153A" w:rsidRDefault="00DD153A" w:rsidP="007924C7">
            <w:pPr>
              <w:pStyle w:val="TableParagraph"/>
              <w:spacing w:before="11" w:line="236" w:lineRule="exact"/>
              <w:ind w:right="351"/>
              <w:rPr>
                <w:rFonts w:ascii="Arial" w:hAnsi="Arial" w:cs="Arial"/>
                <w:sz w:val="16"/>
                <w:szCs w:val="16"/>
              </w:rPr>
            </w:pPr>
            <w:r w:rsidRPr="00DD153A">
              <w:rPr>
                <w:rFonts w:ascii="Arial" w:hAnsi="Arial" w:cs="Arial"/>
                <w:sz w:val="16"/>
                <w:szCs w:val="16"/>
              </w:rPr>
              <w:t>Tidak memisah</w:t>
            </w:r>
          </w:p>
        </w:tc>
        <w:tc>
          <w:tcPr>
            <w:tcW w:w="1143" w:type="dxa"/>
            <w:tcBorders>
              <w:bottom w:val="single" w:sz="4" w:space="0" w:color="auto"/>
            </w:tcBorders>
          </w:tcPr>
          <w:p w:rsidR="00DD153A" w:rsidRPr="00DD153A" w:rsidRDefault="00DD153A" w:rsidP="007924C7">
            <w:pPr>
              <w:pStyle w:val="TableParagraph"/>
              <w:spacing w:before="11" w:line="236" w:lineRule="exact"/>
              <w:ind w:right="315"/>
              <w:rPr>
                <w:rFonts w:ascii="Arial" w:hAnsi="Arial" w:cs="Arial"/>
                <w:sz w:val="16"/>
                <w:szCs w:val="16"/>
              </w:rPr>
            </w:pPr>
            <w:r w:rsidRPr="00DD153A">
              <w:rPr>
                <w:rFonts w:ascii="Arial" w:hAnsi="Arial" w:cs="Arial"/>
                <w:sz w:val="16"/>
                <w:szCs w:val="16"/>
              </w:rPr>
              <w:t>Tidak memisah</w:t>
            </w:r>
          </w:p>
        </w:tc>
      </w:tr>
    </w:tbl>
    <w:p w:rsidR="00DD153A" w:rsidRPr="00DD153A" w:rsidRDefault="00DD153A" w:rsidP="00DD153A">
      <w:pPr>
        <w:pStyle w:val="4PARAGRAF"/>
        <w:ind w:firstLine="0"/>
        <w:rPr>
          <w:sz w:val="24"/>
          <w:szCs w:val="24"/>
        </w:rPr>
      </w:pPr>
    </w:p>
    <w:p w:rsidR="00DD153A" w:rsidRPr="00DD153A" w:rsidRDefault="00DD153A" w:rsidP="00DD153A">
      <w:pPr>
        <w:pStyle w:val="4PARAGRAF"/>
      </w:pPr>
      <w:r w:rsidRPr="00DD153A">
        <w:t xml:space="preserve">Berdasarkan hasil uji sentrifugasi sediaan </w:t>
      </w:r>
      <w:r w:rsidRPr="00DD153A">
        <w:rPr>
          <w:i/>
        </w:rPr>
        <w:t xml:space="preserve">facial wash </w:t>
      </w:r>
      <w:r w:rsidRPr="00DD153A">
        <w:t xml:space="preserve">gel dari esktrak daun kelor pada tabel 9 menujukkan bahwa semua formula tidak terjadi pemisahan yang berarti bahwa sediaan stabil dalam waktu penyimpanan selama 1 tahun. </w:t>
      </w:r>
    </w:p>
    <w:p w:rsidR="00DD153A" w:rsidRPr="00DD153A" w:rsidRDefault="00DD153A" w:rsidP="00DD153A">
      <w:pPr>
        <w:pStyle w:val="4PARAGRAF"/>
        <w:ind w:firstLine="0"/>
      </w:pPr>
    </w:p>
    <w:p w:rsidR="00DD153A" w:rsidRPr="00DD153A" w:rsidRDefault="00DD153A" w:rsidP="00DD153A">
      <w:pPr>
        <w:pStyle w:val="Heading1"/>
      </w:pPr>
      <w:r w:rsidRPr="00DD153A">
        <w:t>KESIMPULAN</w:t>
      </w:r>
    </w:p>
    <w:p w:rsidR="00DD153A" w:rsidRPr="00DD153A" w:rsidRDefault="00DD153A" w:rsidP="00DD153A">
      <w:pPr>
        <w:pStyle w:val="4PARAGRAF"/>
      </w:pPr>
      <w:r w:rsidRPr="00DD153A">
        <w:t xml:space="preserve">Berdasarkan hasil uji sifat fisik menunjukkan bahwa formula 1 dengan konsentrasi carbopol 1%  memenuhi syarat uji sifat fisik. Pada data uji </w:t>
      </w:r>
      <w:r w:rsidRPr="00DD153A">
        <w:rPr>
          <w:i/>
        </w:rPr>
        <w:t xml:space="preserve">One-Way </w:t>
      </w:r>
      <w:r w:rsidRPr="00DD153A">
        <w:t xml:space="preserve">ANOVA menunjukkan bahwa tidak adanya perbedaan yang signifikan antara pH dan daya sebar sediaan </w:t>
      </w:r>
      <w:r w:rsidRPr="00DD153A">
        <w:rPr>
          <w:i/>
        </w:rPr>
        <w:t>facial wash</w:t>
      </w:r>
      <w:r w:rsidRPr="00DD153A">
        <w:t xml:space="preserve"> gel terhadap perbedaan</w:t>
      </w:r>
      <w:r w:rsidRPr="00DD153A">
        <w:rPr>
          <w:spacing w:val="-20"/>
        </w:rPr>
        <w:t xml:space="preserve"> </w:t>
      </w:r>
      <w:r w:rsidRPr="00DD153A">
        <w:t xml:space="preserve">konsentrasi carbopol dengan nilai signifikansi (p&gt;0,05) dan adanya perbedaan yang signifikan antara stabilitas busa dan viskositas sediaan </w:t>
      </w:r>
      <w:r w:rsidRPr="00DD153A">
        <w:rPr>
          <w:i/>
        </w:rPr>
        <w:t>facial wash</w:t>
      </w:r>
      <w:r w:rsidRPr="00DD153A">
        <w:t xml:space="preserve"> gel terhadap perbedaan</w:t>
      </w:r>
      <w:r w:rsidRPr="00DD153A">
        <w:rPr>
          <w:spacing w:val="-20"/>
        </w:rPr>
        <w:t xml:space="preserve"> </w:t>
      </w:r>
      <w:r w:rsidRPr="00DD153A">
        <w:t>konsentrasi carbopol dengan nilai signifikansi (p&lt;0,05).</w:t>
      </w:r>
    </w:p>
    <w:p w:rsidR="00DD153A" w:rsidRPr="00DD153A" w:rsidRDefault="00DD153A" w:rsidP="00DD153A">
      <w:pPr>
        <w:rPr>
          <w:rFonts w:ascii="Arial" w:hAnsi="Arial" w:cs="Arial"/>
          <w:lang w:val="en-US"/>
        </w:rPr>
      </w:pPr>
    </w:p>
    <w:p w:rsidR="00EF3586" w:rsidRDefault="00EF3586" w:rsidP="00DD153A">
      <w:pPr>
        <w:pStyle w:val="Heading1"/>
        <w:rPr>
          <w:lang w:val="id-ID"/>
        </w:rPr>
      </w:pPr>
    </w:p>
    <w:p w:rsidR="00DD153A" w:rsidRPr="00DD153A" w:rsidRDefault="00DD153A" w:rsidP="00DD153A">
      <w:pPr>
        <w:pStyle w:val="Heading1"/>
      </w:pPr>
      <w:r w:rsidRPr="00DD153A">
        <w:lastRenderedPageBreak/>
        <w:t>DAFTAR PUSTAKA</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t xml:space="preserve">Anon. 2019. “September 2019.” </w:t>
      </w:r>
      <w:r w:rsidRPr="00DD153A">
        <w:rPr>
          <w:rFonts w:ascii="Arial" w:hAnsi="Arial" w:cs="Arial"/>
          <w:i/>
          <w:iCs/>
          <w:noProof/>
        </w:rPr>
        <w:t>Journal of Artificial Intelligence and Capsule Networks</w:t>
      </w:r>
      <w:r w:rsidRPr="00DD153A">
        <w:rPr>
          <w:rFonts w:ascii="Arial" w:hAnsi="Arial" w:cs="Arial"/>
          <w:noProof/>
        </w:rPr>
        <w:t xml:space="preserve"> 01(01):45–57.</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t>Astuti, Dwi Puji, Patihul Husni, and Kusdi Hartono. 2017. “Formulasi Dan Uji Stabilitas Fisik Sediaan Gel Antiseptik Tangan Minyak Atsiri Bunga Lavender (</w:t>
      </w:r>
      <w:r w:rsidRPr="00DD153A">
        <w:rPr>
          <w:rFonts w:ascii="Arial" w:hAnsi="Arial" w:cs="Arial"/>
          <w:i/>
          <w:noProof/>
        </w:rPr>
        <w:t xml:space="preserve">Lavandula angustifolia </w:t>
      </w:r>
      <w:r w:rsidRPr="00DD153A">
        <w:rPr>
          <w:rFonts w:ascii="Arial" w:hAnsi="Arial" w:cs="Arial"/>
          <w:noProof/>
        </w:rPr>
        <w:t xml:space="preserve">Miller).” </w:t>
      </w:r>
      <w:r w:rsidRPr="00DD153A">
        <w:rPr>
          <w:rFonts w:ascii="Arial" w:hAnsi="Arial" w:cs="Arial"/>
          <w:i/>
          <w:iCs/>
          <w:noProof/>
        </w:rPr>
        <w:t>Farmaka</w:t>
      </w:r>
      <w:r w:rsidRPr="00DD153A">
        <w:rPr>
          <w:rFonts w:ascii="Arial" w:hAnsi="Arial" w:cs="Arial"/>
          <w:noProof/>
        </w:rPr>
        <w:t xml:space="preserve"> 15(1):176–84. </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t xml:space="preserve">Dewi, Christine Citra, and Nyi Mekar Saptarini. 2016. “Hidroksi Propil Metil Selulosa Dan Karbomer Serta Sifat Fisikokimianya Sebagai </w:t>
      </w:r>
      <w:r w:rsidRPr="00DD153A">
        <w:rPr>
          <w:rFonts w:ascii="Arial" w:hAnsi="Arial" w:cs="Arial"/>
          <w:i/>
          <w:noProof/>
        </w:rPr>
        <w:t>Gelling Agent.</w:t>
      </w:r>
      <w:r w:rsidRPr="00DD153A">
        <w:rPr>
          <w:rFonts w:ascii="Arial" w:hAnsi="Arial" w:cs="Arial"/>
          <w:noProof/>
        </w:rPr>
        <w:t xml:space="preserve">” </w:t>
      </w:r>
      <w:r w:rsidRPr="00DD153A">
        <w:rPr>
          <w:rFonts w:ascii="Arial" w:hAnsi="Arial" w:cs="Arial"/>
          <w:i/>
          <w:iCs/>
          <w:noProof/>
        </w:rPr>
        <w:t>Farmaka</w:t>
      </w:r>
      <w:r w:rsidRPr="00DD153A">
        <w:rPr>
          <w:rFonts w:ascii="Arial" w:hAnsi="Arial" w:cs="Arial"/>
          <w:noProof/>
        </w:rPr>
        <w:t xml:space="preserve"> 14(3):1–10.</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t xml:space="preserve">Eugresya Gabriela, Christina Avanti, and Stella Agustina Uly. 2018. “Pengembangan Formula Dan Uji Stabilitas Fisik-PH Sediaan Gel Facial Wash Yang Mengandung Ekstrak Etanol Kulit Kayu Kesambi.” </w:t>
      </w:r>
      <w:r w:rsidRPr="00DD153A">
        <w:rPr>
          <w:rFonts w:ascii="Arial" w:hAnsi="Arial" w:cs="Arial"/>
          <w:i/>
          <w:iCs/>
          <w:noProof/>
        </w:rPr>
        <w:t>MPI (Media Pharmaceutica</w:t>
      </w:r>
      <w:r w:rsidRPr="00DD153A">
        <w:rPr>
          <w:rFonts w:ascii="Arial" w:hAnsi="Arial" w:cs="Arial"/>
          <w:i/>
          <w:iCs/>
          <w:noProof/>
        </w:rPr>
        <w:tab/>
        <w:t>Indonesiana)</w:t>
      </w:r>
      <w:r w:rsidRPr="00DD153A">
        <w:rPr>
          <w:rFonts w:ascii="Arial" w:hAnsi="Arial" w:cs="Arial"/>
          <w:noProof/>
        </w:rPr>
        <w:tab/>
        <w:t>1(4):181–88. https://doi.org/10.24123/mpi.v1i4.769.</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t xml:space="preserve">Fakriah Eka Kurniasih, . Adriana, and . Rusydi. 2019. “Sosialisasi Bahaya Radikal Bebas Dan Fungsi Antioksidan Alami Bagi Kesehatan.” </w:t>
      </w:r>
      <w:r w:rsidRPr="00DD153A">
        <w:rPr>
          <w:rFonts w:ascii="Arial" w:hAnsi="Arial" w:cs="Arial"/>
          <w:i/>
          <w:iCs/>
          <w:noProof/>
        </w:rPr>
        <w:t>JurnalVokasi</w:t>
      </w:r>
      <w:r w:rsidRPr="00DD153A">
        <w:rPr>
          <w:rFonts w:ascii="Arial" w:hAnsi="Arial" w:cs="Arial"/>
          <w:noProof/>
        </w:rPr>
        <w:t>3(1):1. https://dx.doi.org/10.30811/vokasi.v3i1.960.</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t xml:space="preserve">Forestryana Dyera, Muhammad Surur Fahmi, and Aristha Novyra Putri. 2020. “Pengaruh Jenis Dan Konsentrasi Gelling Agent Pada Karakteristik Formula Gel Antiseptik Ekstrak Etanol 70% Kulit Buah Pisang Ambon.” </w:t>
      </w:r>
      <w:r w:rsidRPr="00DD153A">
        <w:rPr>
          <w:rFonts w:ascii="Arial" w:hAnsi="Arial" w:cs="Arial"/>
          <w:i/>
          <w:iCs/>
          <w:noProof/>
        </w:rPr>
        <w:t>LumbungFarmasi:JurnalIlmuKefarmasian</w:t>
      </w:r>
      <w:r w:rsidRPr="00DD153A">
        <w:rPr>
          <w:rFonts w:ascii="Arial" w:hAnsi="Arial" w:cs="Arial"/>
          <w:noProof/>
        </w:rPr>
        <w:t>1(2):45. https://doi.org/10.31764/lf.v1i2.2303.</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t xml:space="preserve">Haerani Ani, Anis Yohana Chaerunisa, and Anas Subarnas. 2018. “Artikel Tinjauan: Antioksidan Untuk Kulit.” </w:t>
      </w:r>
      <w:r w:rsidRPr="00DD153A">
        <w:rPr>
          <w:rFonts w:ascii="Arial" w:hAnsi="Arial" w:cs="Arial"/>
          <w:i/>
          <w:iCs/>
          <w:noProof/>
        </w:rPr>
        <w:t>Farmaka, Universitas Padjadjaran, Bandung</w:t>
      </w:r>
      <w:r w:rsidRPr="00DD153A">
        <w:rPr>
          <w:rFonts w:ascii="Arial" w:hAnsi="Arial" w:cs="Arial"/>
          <w:noProof/>
        </w:rPr>
        <w:t xml:space="preserve"> 16(2):135–51.</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t>Hasanah Uswatun, Yusriadi Yusriadi, and Akhmad Khumaidi. 2017. “Formulasi Gel Ekstrak Etanol Daun Kelor (</w:t>
      </w:r>
      <w:r w:rsidRPr="00DD153A">
        <w:rPr>
          <w:rFonts w:ascii="Arial" w:hAnsi="Arial" w:cs="Arial"/>
          <w:i/>
          <w:noProof/>
        </w:rPr>
        <w:t>Moringa oleifera</w:t>
      </w:r>
      <w:r w:rsidRPr="00DD153A">
        <w:rPr>
          <w:rFonts w:ascii="Arial" w:hAnsi="Arial" w:cs="Arial"/>
          <w:noProof/>
        </w:rPr>
        <w:t xml:space="preserve"> Lam) Sebagai Antioksidan.” </w:t>
      </w:r>
      <w:r w:rsidRPr="00DD153A">
        <w:rPr>
          <w:rFonts w:ascii="Arial" w:hAnsi="Arial" w:cs="Arial"/>
          <w:i/>
          <w:iCs/>
          <w:noProof/>
        </w:rPr>
        <w:t>Natural Science: Journal of Science and Technology</w:t>
      </w:r>
      <w:r w:rsidRPr="00DD153A">
        <w:rPr>
          <w:rFonts w:ascii="Arial" w:hAnsi="Arial" w:cs="Arial"/>
          <w:noProof/>
        </w:rPr>
        <w:t xml:space="preserve"> 6(1):46–57.</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t>Iin Lidia Putama Mursal, Anggun Hari Kusumawati, and Devi Hartianti Puspasari. 2019. “Pengaruh Variasi Konsentrasi Gelling Agent Carbopol 940 Terhadap Sifat Fisik Sediaan Gel Hand Sanitizer Minyak Atsiri Daun Kemangi (</w:t>
      </w:r>
      <w:r w:rsidRPr="00DD153A">
        <w:rPr>
          <w:rFonts w:ascii="Arial" w:hAnsi="Arial" w:cs="Arial"/>
          <w:i/>
          <w:noProof/>
        </w:rPr>
        <w:t>Ocimum Sanctum</w:t>
      </w:r>
      <w:r w:rsidRPr="00DD153A">
        <w:rPr>
          <w:rFonts w:ascii="Arial" w:hAnsi="Arial" w:cs="Arial"/>
          <w:noProof/>
        </w:rPr>
        <w:t xml:space="preserve"> L.).” </w:t>
      </w:r>
      <w:r w:rsidRPr="00DD153A">
        <w:rPr>
          <w:rFonts w:ascii="Arial" w:hAnsi="Arial" w:cs="Arial"/>
          <w:i/>
          <w:iCs/>
          <w:noProof/>
        </w:rPr>
        <w:t>Pharma Xplore : Jurnal Ilmiah Farmasi</w:t>
      </w:r>
      <w:r w:rsidRPr="00DD153A">
        <w:rPr>
          <w:rFonts w:ascii="Arial" w:hAnsi="Arial" w:cs="Arial"/>
          <w:noProof/>
        </w:rPr>
        <w:t xml:space="preserve"> 4(1):268–77. https://doi.org/10.36805/farmasi.v4i1.617.</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lastRenderedPageBreak/>
        <w:t xml:space="preserve">Mursyid, A. Mumtihanah. 2017. “Evaluasi Stabilitas Fisik Dan Profil Difusi Sediaan Gel (Minyak Zaitun).” </w:t>
      </w:r>
      <w:r w:rsidRPr="00DD153A">
        <w:rPr>
          <w:rFonts w:ascii="Arial" w:hAnsi="Arial" w:cs="Arial"/>
          <w:i/>
          <w:iCs/>
          <w:noProof/>
        </w:rPr>
        <w:t>Jurnal Fitofarmaka Indonesia</w:t>
      </w:r>
      <w:r w:rsidRPr="00DD153A">
        <w:rPr>
          <w:rFonts w:ascii="Arial" w:hAnsi="Arial" w:cs="Arial"/>
          <w:noProof/>
        </w:rPr>
        <w:t xml:space="preserve"> 4(1):205–11.</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t xml:space="preserve">Nugrahini, Febrina, Nining Sugihartini, and Laela Hayu Nurani. 2020. “Pengaruh Jenis Minyak Terhadap Sifat Fisik Sabun Mandi Cair.” </w:t>
      </w:r>
      <w:r w:rsidRPr="00DD153A">
        <w:rPr>
          <w:rFonts w:ascii="Arial" w:hAnsi="Arial" w:cs="Arial"/>
          <w:i/>
          <w:iCs/>
          <w:noProof/>
        </w:rPr>
        <w:t>Jurnal Surya Medika</w:t>
      </w:r>
      <w:r w:rsidRPr="00DD153A">
        <w:rPr>
          <w:rFonts w:ascii="Arial" w:hAnsi="Arial" w:cs="Arial"/>
          <w:noProof/>
        </w:rPr>
        <w:t xml:space="preserve"> 6(1):13–17.</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t xml:space="preserve">Nuryadi, Tutut Dewi Astuti, Endang Sri Utami, and Martinus Budiantara. 2017. </w:t>
      </w:r>
      <w:r w:rsidRPr="00DD153A">
        <w:rPr>
          <w:rFonts w:ascii="Arial" w:hAnsi="Arial" w:cs="Arial"/>
          <w:i/>
          <w:iCs/>
          <w:noProof/>
        </w:rPr>
        <w:t>Dasar-Dasar Statistika Penelitian</w:t>
      </w:r>
      <w:r w:rsidRPr="00DD153A">
        <w:rPr>
          <w:rFonts w:ascii="Arial" w:hAnsi="Arial" w:cs="Arial"/>
          <w:noProof/>
        </w:rPr>
        <w:t>.</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t xml:space="preserve">Raymond C Rowe, Paul J Sheskey, Marian E. Quinn. 2009. “Linked Data Annotation and Fusion Driven by Data Quality Evaluation.” </w:t>
      </w:r>
      <w:r w:rsidRPr="00DD153A">
        <w:rPr>
          <w:rFonts w:ascii="Arial" w:hAnsi="Arial" w:cs="Arial"/>
          <w:i/>
          <w:iCs/>
          <w:noProof/>
        </w:rPr>
        <w:t>Handboox of Pharmaceutical Excipients</w:t>
      </w:r>
      <w:r w:rsidRPr="00DD153A">
        <w:rPr>
          <w:rFonts w:ascii="Arial" w:hAnsi="Arial" w:cs="Arial"/>
          <w:noProof/>
        </w:rPr>
        <w:t xml:space="preserve"> E.6th.</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t xml:space="preserve">Suryani, Nelly, Deani Nurul Mubarika, and Ismiarni Komala. 2019. “Pengembangan Dan Evaluasi Stabilitas Formulasi Gel Yang Mengandung Etil p -Metoksisinamat.” </w:t>
      </w:r>
      <w:r w:rsidRPr="00DD153A">
        <w:rPr>
          <w:rFonts w:ascii="Arial" w:hAnsi="Arial" w:cs="Arial"/>
          <w:i/>
          <w:iCs/>
          <w:noProof/>
        </w:rPr>
        <w:lastRenderedPageBreak/>
        <w:t xml:space="preserve">Pharmaceutical and </w:t>
      </w:r>
      <w:r w:rsidRPr="00DD153A">
        <w:rPr>
          <w:rFonts w:ascii="Arial" w:hAnsi="Arial" w:cs="Arial"/>
        </w:rPr>
        <w:t>Biomedical</w:t>
      </w:r>
      <w:r w:rsidRPr="00DD153A">
        <w:rPr>
          <w:rFonts w:ascii="Arial" w:hAnsi="Arial" w:cs="Arial"/>
          <w:lang w:val="en-US"/>
        </w:rPr>
        <w:t xml:space="preserve"> </w:t>
      </w:r>
      <w:r w:rsidRPr="00DD153A">
        <w:rPr>
          <w:rFonts w:ascii="Arial" w:hAnsi="Arial" w:cs="Arial"/>
        </w:rPr>
        <w:t>Sciences</w:t>
      </w:r>
      <w:r w:rsidRPr="00DD153A">
        <w:rPr>
          <w:rFonts w:ascii="Arial" w:hAnsi="Arial" w:cs="Arial"/>
          <w:i/>
          <w:iCs/>
          <w:noProof/>
        </w:rPr>
        <w:t xml:space="preserve"> Journal</w:t>
      </w:r>
      <w:r w:rsidRPr="00DD153A">
        <w:rPr>
          <w:rFonts w:ascii="Arial" w:hAnsi="Arial" w:cs="Arial"/>
          <w:noProof/>
        </w:rPr>
        <w:t xml:space="preserve"> 1(November):29–36.</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pPr>
      <w:r w:rsidRPr="00DD153A">
        <w:rPr>
          <w:rFonts w:ascii="Arial" w:hAnsi="Arial" w:cs="Arial"/>
          <w:noProof/>
        </w:rPr>
        <w:t>Tsabitah, Amira Fawwaz, Abdul Karim Zulkarnain, Mae Sri Hartanti Wahyuningsih, and Dwi Aris Agung Nugrahaningsih. 2020. “Optimasi Carbomer, Propilen Glikol, Dan Trietanolamin Dalam Formulasi Sediaan Gel Ekstrak Etanol Daun Kembang Bulan (</w:t>
      </w:r>
      <w:r w:rsidRPr="00DD153A">
        <w:rPr>
          <w:rFonts w:ascii="Arial" w:hAnsi="Arial" w:cs="Arial"/>
          <w:i/>
          <w:noProof/>
        </w:rPr>
        <w:t>Tithonia diversifolia</w:t>
      </w:r>
      <w:r w:rsidRPr="00DD153A">
        <w:rPr>
          <w:rFonts w:ascii="Arial" w:hAnsi="Arial" w:cs="Arial"/>
          <w:noProof/>
        </w:rPr>
        <w:t xml:space="preserve">).” </w:t>
      </w:r>
      <w:r w:rsidRPr="00DD153A">
        <w:rPr>
          <w:rFonts w:ascii="Arial" w:hAnsi="Arial" w:cs="Arial"/>
          <w:i/>
          <w:iCs/>
          <w:noProof/>
        </w:rPr>
        <w:t>Majalah Farmaseutik</w:t>
      </w:r>
      <w:r w:rsidRPr="00DD153A">
        <w:rPr>
          <w:rFonts w:ascii="Arial" w:hAnsi="Arial" w:cs="Arial"/>
          <w:noProof/>
        </w:rPr>
        <w:t xml:space="preserve"> 16(2):111. https://doi.org/10.22146/farmaseutik.v16i2.45666.</w:t>
      </w:r>
    </w:p>
    <w:p w:rsidR="00DD153A" w:rsidRPr="00DD153A" w:rsidRDefault="00DD153A" w:rsidP="00DD153A">
      <w:pPr>
        <w:widowControl w:val="0"/>
        <w:autoSpaceDE w:val="0"/>
        <w:autoSpaceDN w:val="0"/>
        <w:adjustRightInd w:val="0"/>
        <w:spacing w:after="0" w:line="240" w:lineRule="auto"/>
        <w:ind w:left="480" w:hanging="480"/>
        <w:jc w:val="both"/>
        <w:rPr>
          <w:rFonts w:ascii="Arial" w:hAnsi="Arial" w:cs="Arial"/>
          <w:noProof/>
        </w:rPr>
        <w:sectPr w:rsidR="00DD153A" w:rsidRPr="00DD153A" w:rsidSect="001752AD">
          <w:type w:val="continuous"/>
          <w:pgSz w:w="11906" w:h="16838" w:code="9"/>
          <w:pgMar w:top="851" w:right="709" w:bottom="851" w:left="709" w:header="709" w:footer="709" w:gutter="0"/>
          <w:cols w:num="2" w:space="708"/>
          <w:docGrid w:linePitch="360"/>
        </w:sectPr>
      </w:pPr>
      <w:r w:rsidRPr="00DD153A">
        <w:rPr>
          <w:rFonts w:ascii="Arial" w:hAnsi="Arial" w:cs="Arial"/>
          <w:noProof/>
        </w:rPr>
        <w:t>Yuniarsih, Nia, Fauzi Akbar, Icha Lenterani, and Farhamzah. 2020. “Formulasi Dan Evaluasi Sifat Fisik Facial Wash Gel Ekstrak Kulit Buah Naga Merah (</w:t>
      </w:r>
      <w:r w:rsidRPr="00DD153A">
        <w:rPr>
          <w:rFonts w:ascii="Arial" w:hAnsi="Arial" w:cs="Arial"/>
          <w:i/>
          <w:noProof/>
        </w:rPr>
        <w:t>Hylocereus polyrhizus</w:t>
      </w:r>
      <w:r w:rsidRPr="00DD153A">
        <w:rPr>
          <w:rFonts w:ascii="Arial" w:hAnsi="Arial" w:cs="Arial"/>
          <w:noProof/>
        </w:rPr>
        <w:t xml:space="preserve">) Dengan Gelling Agent Carbopol.” </w:t>
      </w:r>
      <w:r w:rsidRPr="00DD153A">
        <w:rPr>
          <w:rFonts w:ascii="Arial" w:hAnsi="Arial" w:cs="Arial"/>
          <w:i/>
          <w:iCs/>
          <w:noProof/>
        </w:rPr>
        <w:t>Pharma Xplore : Jurnal</w:t>
      </w:r>
      <w:r w:rsidRPr="00DD153A">
        <w:rPr>
          <w:rFonts w:ascii="Arial" w:hAnsi="Arial" w:cs="Arial"/>
          <w:i/>
          <w:iCs/>
          <w:noProof/>
          <w:lang w:val="en-US"/>
        </w:rPr>
        <w:t xml:space="preserve"> </w:t>
      </w:r>
      <w:r w:rsidRPr="00DD153A">
        <w:rPr>
          <w:rFonts w:ascii="Arial" w:hAnsi="Arial" w:cs="Arial"/>
          <w:i/>
          <w:iCs/>
          <w:noProof/>
        </w:rPr>
        <w:t xml:space="preserve">Ilmiah </w:t>
      </w:r>
      <w:r w:rsidRPr="00DD153A">
        <w:rPr>
          <w:rFonts w:ascii="Arial" w:hAnsi="Arial" w:cs="Arial"/>
          <w:noProof/>
        </w:rPr>
        <w:t>5(2):57–67. https://doi.org//10.36805/farmasi.v5i2.1194.</w:t>
      </w:r>
    </w:p>
    <w:p w:rsidR="00DD153A" w:rsidRPr="00DD153A" w:rsidRDefault="00DD153A" w:rsidP="00DD153A">
      <w:pPr>
        <w:spacing w:after="0" w:line="360" w:lineRule="auto"/>
        <w:jc w:val="both"/>
        <w:rPr>
          <w:rFonts w:ascii="Arial" w:hAnsi="Arial" w:cs="Arial"/>
          <w:lang w:val="en-US"/>
        </w:rPr>
      </w:pPr>
    </w:p>
    <w:p w:rsidR="002768B0" w:rsidRPr="00DD153A" w:rsidRDefault="002768B0">
      <w:pPr>
        <w:rPr>
          <w:rFonts w:ascii="Arial" w:hAnsi="Arial" w:cs="Arial"/>
        </w:rPr>
      </w:pPr>
    </w:p>
    <w:sectPr w:rsidR="002768B0" w:rsidRPr="00DD153A" w:rsidSect="001752AD">
      <w:type w:val="continuous"/>
      <w:pgSz w:w="11906" w:h="16838" w:code="9"/>
      <w:pgMar w:top="851" w:right="709"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43" w:rsidRDefault="00524043" w:rsidP="00A40127">
      <w:pPr>
        <w:spacing w:after="0" w:line="240" w:lineRule="auto"/>
      </w:pPr>
      <w:r>
        <w:separator/>
      </w:r>
    </w:p>
  </w:endnote>
  <w:endnote w:type="continuationSeparator" w:id="0">
    <w:p w:rsidR="00524043" w:rsidRDefault="00524043" w:rsidP="00A4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13" w:rsidRPr="00645C29" w:rsidRDefault="00524043" w:rsidP="001554BC">
    <w:pPr>
      <w:tabs>
        <w:tab w:val="center" w:pos="4680"/>
        <w:tab w:val="right" w:pos="9360"/>
      </w:tabs>
      <w:spacing w:after="0"/>
      <w:jc w:val="right"/>
      <w:rPr>
        <w:rFonts w:eastAsia="Calibri"/>
        <w:noProof/>
      </w:rPr>
    </w:pPr>
    <w:r>
      <w:rPr>
        <w:rFonts w:eastAsia="Calibri"/>
        <w:noProof/>
      </w:rPr>
      <w:pict>
        <v:rect id="_x0000_i1025" style="width:0;height:1.5pt" o:hralign="center" o:hrstd="t" o:hr="t" fillcolor="#a0a0a0" stroked="f"/>
      </w:pict>
    </w:r>
  </w:p>
  <w:tbl>
    <w:tblPr>
      <w:tblW w:w="0" w:type="auto"/>
      <w:tblLook w:val="04A0" w:firstRow="1" w:lastRow="0" w:firstColumn="1" w:lastColumn="0" w:noHBand="0" w:noVBand="1"/>
    </w:tblPr>
    <w:tblGrid>
      <w:gridCol w:w="5352"/>
      <w:gridCol w:w="5352"/>
    </w:tblGrid>
    <w:tr w:rsidR="00E17713" w:rsidRPr="00645C29" w:rsidTr="00E44339">
      <w:tc>
        <w:tcPr>
          <w:tcW w:w="5352" w:type="dxa"/>
          <w:shd w:val="clear" w:color="auto" w:fill="auto"/>
        </w:tcPr>
        <w:p w:rsidR="00E17713" w:rsidRPr="001554BC" w:rsidRDefault="00020183" w:rsidP="001554BC">
          <w:pPr>
            <w:tabs>
              <w:tab w:val="center" w:pos="4680"/>
              <w:tab w:val="right" w:pos="9360"/>
            </w:tabs>
            <w:spacing w:after="0"/>
            <w:rPr>
              <w:rFonts w:ascii="Arial" w:eastAsia="Calibri" w:hAnsi="Arial" w:cs="Arial"/>
              <w:sz w:val="20"/>
              <w:szCs w:val="20"/>
              <w:lang w:val="en-US"/>
            </w:rPr>
          </w:pPr>
          <w:r>
            <w:rPr>
              <w:rFonts w:ascii="Arial" w:eastAsia="Calibri" w:hAnsi="Arial" w:cs="Arial"/>
              <w:sz w:val="20"/>
              <w:szCs w:val="20"/>
              <w:lang w:val="en-US"/>
            </w:rPr>
            <w:t xml:space="preserve"> </w:t>
          </w:r>
          <w:r w:rsidR="00EF3586" w:rsidRPr="00EF3586">
            <w:rPr>
              <w:rFonts w:ascii="Arial" w:eastAsia="Calibri" w:hAnsi="Arial" w:cs="Arial"/>
              <w:sz w:val="20"/>
              <w:szCs w:val="20"/>
              <w:lang w:val="en-US"/>
            </w:rPr>
            <w:t>journal.umbjm.ac.id/index.php/jcps</w:t>
          </w:r>
          <w:r>
            <w:rPr>
              <w:rFonts w:ascii="Arial" w:eastAsia="Calibri" w:hAnsi="Arial" w:cs="Arial"/>
              <w:sz w:val="20"/>
              <w:szCs w:val="20"/>
              <w:lang w:val="en-US"/>
            </w:rPr>
            <w:t xml:space="preserve">  </w:t>
          </w:r>
        </w:p>
      </w:tc>
      <w:tc>
        <w:tcPr>
          <w:tcW w:w="5352" w:type="dxa"/>
          <w:shd w:val="clear" w:color="auto" w:fill="auto"/>
        </w:tcPr>
        <w:p w:rsidR="00E17713" w:rsidRPr="00C56733" w:rsidRDefault="00020183" w:rsidP="001554BC">
          <w:pPr>
            <w:tabs>
              <w:tab w:val="center" w:pos="4680"/>
              <w:tab w:val="right" w:pos="9360"/>
            </w:tabs>
            <w:spacing w:after="0"/>
            <w:jc w:val="right"/>
            <w:rPr>
              <w:rFonts w:ascii="Arial" w:eastAsia="Calibri" w:hAnsi="Arial" w:cs="Arial"/>
              <w:sz w:val="20"/>
              <w:szCs w:val="20"/>
            </w:rPr>
          </w:pPr>
          <w:r w:rsidRPr="00C56733">
            <w:rPr>
              <w:rFonts w:ascii="Arial" w:eastAsia="Calibri" w:hAnsi="Arial" w:cs="Arial"/>
              <w:sz w:val="20"/>
              <w:szCs w:val="20"/>
            </w:rPr>
            <w:fldChar w:fldCharType="begin"/>
          </w:r>
          <w:r w:rsidRPr="00C56733">
            <w:rPr>
              <w:rFonts w:ascii="Arial" w:eastAsia="Calibri" w:hAnsi="Arial" w:cs="Arial"/>
              <w:sz w:val="20"/>
              <w:szCs w:val="20"/>
            </w:rPr>
            <w:instrText xml:space="preserve"> PAGE   \* MERGEFORMAT </w:instrText>
          </w:r>
          <w:r w:rsidRPr="00C56733">
            <w:rPr>
              <w:rFonts w:ascii="Arial" w:eastAsia="Calibri" w:hAnsi="Arial" w:cs="Arial"/>
              <w:sz w:val="20"/>
              <w:szCs w:val="20"/>
            </w:rPr>
            <w:fldChar w:fldCharType="separate"/>
          </w:r>
          <w:r w:rsidR="00487AE7">
            <w:rPr>
              <w:rFonts w:ascii="Arial" w:eastAsia="Calibri" w:hAnsi="Arial" w:cs="Arial"/>
              <w:noProof/>
              <w:sz w:val="20"/>
              <w:szCs w:val="20"/>
            </w:rPr>
            <w:t>464</w:t>
          </w:r>
          <w:r w:rsidRPr="00C56733">
            <w:rPr>
              <w:rFonts w:ascii="Arial" w:eastAsia="Calibri" w:hAnsi="Arial" w:cs="Arial"/>
              <w:noProof/>
              <w:sz w:val="20"/>
              <w:szCs w:val="20"/>
            </w:rPr>
            <w:fldChar w:fldCharType="end"/>
          </w:r>
        </w:p>
      </w:tc>
    </w:tr>
  </w:tbl>
  <w:p w:rsidR="00E17713" w:rsidRPr="001554BC" w:rsidRDefault="00524043" w:rsidP="00155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43" w:rsidRDefault="00524043" w:rsidP="00A40127">
      <w:pPr>
        <w:spacing w:after="0" w:line="240" w:lineRule="auto"/>
      </w:pPr>
      <w:r>
        <w:separator/>
      </w:r>
    </w:p>
  </w:footnote>
  <w:footnote w:type="continuationSeparator" w:id="0">
    <w:p w:rsidR="00524043" w:rsidRDefault="00524043" w:rsidP="00A40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568"/>
      <w:gridCol w:w="3568"/>
    </w:tblGrid>
    <w:tr w:rsidR="00E17713" w:rsidRPr="00645C29" w:rsidTr="00E44339">
      <w:tc>
        <w:tcPr>
          <w:tcW w:w="3568" w:type="dxa"/>
          <w:vAlign w:val="center"/>
        </w:tcPr>
        <w:p w:rsidR="00E17713" w:rsidRPr="00645C29" w:rsidRDefault="00A40127" w:rsidP="000B4B2E">
          <w:pPr>
            <w:tabs>
              <w:tab w:val="center" w:pos="5245"/>
              <w:tab w:val="right" w:pos="10488"/>
            </w:tabs>
            <w:rPr>
              <w:rFonts w:ascii="Arial" w:hAnsi="Arial"/>
              <w:sz w:val="20"/>
              <w:szCs w:val="20"/>
            </w:rPr>
          </w:pPr>
          <w:r w:rsidRPr="008A6782">
            <w:rPr>
              <w:rFonts w:ascii="Arial" w:hAnsi="Arial" w:cs="Arial"/>
              <w:sz w:val="20"/>
              <w:szCs w:val="20"/>
            </w:rPr>
            <w:t>ISSN : 2598-2095</w:t>
          </w:r>
        </w:p>
      </w:tc>
      <w:tc>
        <w:tcPr>
          <w:tcW w:w="3568" w:type="dxa"/>
          <w:vAlign w:val="center"/>
        </w:tcPr>
        <w:p w:rsidR="00E17713" w:rsidRPr="00645C29" w:rsidRDefault="00A40127" w:rsidP="000B4B2E">
          <w:pPr>
            <w:tabs>
              <w:tab w:val="center" w:pos="5245"/>
              <w:tab w:val="right" w:pos="10488"/>
            </w:tabs>
            <w:jc w:val="center"/>
            <w:rPr>
              <w:rFonts w:ascii="Arial" w:hAnsi="Arial"/>
              <w:sz w:val="20"/>
              <w:szCs w:val="20"/>
            </w:rPr>
          </w:pPr>
          <w:r>
            <w:rPr>
              <w:rFonts w:ascii="Arial" w:hAnsi="Arial" w:cs="Arial"/>
              <w:sz w:val="20"/>
              <w:szCs w:val="20"/>
            </w:rPr>
            <w:t>Vol. 5</w:t>
          </w:r>
          <w:r w:rsidRPr="008A6782">
            <w:rPr>
              <w:rFonts w:ascii="Arial" w:hAnsi="Arial" w:cs="Arial"/>
              <w:sz w:val="20"/>
              <w:szCs w:val="20"/>
            </w:rPr>
            <w:t xml:space="preserve"> No. 1 (September, 202</w:t>
          </w:r>
          <w:r>
            <w:rPr>
              <w:rFonts w:ascii="Arial" w:hAnsi="Arial" w:cs="Arial"/>
              <w:sz w:val="20"/>
              <w:szCs w:val="20"/>
            </w:rPr>
            <w:t>1</w:t>
          </w:r>
          <w:r w:rsidRPr="008A6782">
            <w:rPr>
              <w:rFonts w:ascii="Arial" w:hAnsi="Arial" w:cs="Arial"/>
              <w:sz w:val="20"/>
              <w:szCs w:val="20"/>
            </w:rPr>
            <w:t>)</w:t>
          </w:r>
        </w:p>
      </w:tc>
      <w:tc>
        <w:tcPr>
          <w:tcW w:w="3568" w:type="dxa"/>
          <w:vAlign w:val="center"/>
        </w:tcPr>
        <w:p w:rsidR="00E17713" w:rsidRPr="00645C29" w:rsidRDefault="00A40127" w:rsidP="000B4B2E">
          <w:pPr>
            <w:tabs>
              <w:tab w:val="center" w:pos="5245"/>
              <w:tab w:val="right" w:pos="10488"/>
            </w:tabs>
            <w:jc w:val="right"/>
            <w:rPr>
              <w:rFonts w:ascii="Arial" w:hAnsi="Arial"/>
              <w:sz w:val="20"/>
              <w:szCs w:val="20"/>
            </w:rPr>
          </w:pPr>
          <w:r w:rsidRPr="008A6782">
            <w:rPr>
              <w:rFonts w:ascii="Arial" w:hAnsi="Arial" w:cs="Arial"/>
              <w:noProof/>
              <w:sz w:val="20"/>
              <w:szCs w:val="20"/>
              <w:lang w:eastAsia="id-ID"/>
            </w:rPr>
            <w:drawing>
              <wp:inline distT="0" distB="0" distL="0" distR="0" wp14:anchorId="3BA75E82" wp14:editId="1EE16F28">
                <wp:extent cx="1127823" cy="396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PS - ICON.png"/>
                        <pic:cNvPicPr/>
                      </pic:nvPicPr>
                      <pic:blipFill>
                        <a:blip r:embed="rId1">
                          <a:extLst>
                            <a:ext uri="{28A0092B-C50C-407E-A947-70E740481C1C}">
                              <a14:useLocalDpi xmlns:a14="http://schemas.microsoft.com/office/drawing/2010/main" val="0"/>
                            </a:ext>
                          </a:extLst>
                        </a:blip>
                        <a:stretch>
                          <a:fillRect/>
                        </a:stretch>
                      </pic:blipFill>
                      <pic:spPr>
                        <a:xfrm>
                          <a:off x="0" y="0"/>
                          <a:ext cx="1127823" cy="396000"/>
                        </a:xfrm>
                        <a:prstGeom prst="rect">
                          <a:avLst/>
                        </a:prstGeom>
                      </pic:spPr>
                    </pic:pic>
                  </a:graphicData>
                </a:graphic>
              </wp:inline>
            </w:drawing>
          </w:r>
        </w:p>
      </w:tc>
    </w:tr>
  </w:tbl>
  <w:p w:rsidR="00E17713" w:rsidRDefault="00524043">
    <w:pPr>
      <w:pStyle w:val="Header"/>
    </w:pPr>
    <w:permStart w:id="468860028" w:edGrp="everyone"/>
    <w:permStart w:id="1864382366" w:edGrp="everyone"/>
    <w:permEnd w:id="468860028"/>
    <w:permEnd w:id="186438236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3A"/>
    <w:rsid w:val="00020183"/>
    <w:rsid w:val="002768B0"/>
    <w:rsid w:val="002A2EED"/>
    <w:rsid w:val="00487AE7"/>
    <w:rsid w:val="00524043"/>
    <w:rsid w:val="005D6E67"/>
    <w:rsid w:val="0060634E"/>
    <w:rsid w:val="007135AC"/>
    <w:rsid w:val="00A40127"/>
    <w:rsid w:val="00B4330F"/>
    <w:rsid w:val="00D54684"/>
    <w:rsid w:val="00DB3D33"/>
    <w:rsid w:val="00DD153A"/>
    <w:rsid w:val="00EF35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3A"/>
    <w:rPr>
      <w:lang w:val="id-ID"/>
    </w:rPr>
  </w:style>
  <w:style w:type="paragraph" w:styleId="Heading1">
    <w:name w:val="heading 1"/>
    <w:basedOn w:val="Normal"/>
    <w:next w:val="Normal"/>
    <w:link w:val="Heading1Char"/>
    <w:uiPriority w:val="9"/>
    <w:qFormat/>
    <w:rsid w:val="0060634E"/>
    <w:pPr>
      <w:spacing w:before="100" w:beforeAutospacing="1" w:after="120" w:line="240" w:lineRule="auto"/>
      <w:jc w:val="both"/>
      <w:outlineLvl w:val="0"/>
    </w:pPr>
    <w:rPr>
      <w:rFonts w:ascii="Arial" w:hAnsi="Arial" w:cs="Arial"/>
      <w:b/>
      <w:lang w:val="en-US"/>
    </w:rPr>
  </w:style>
  <w:style w:type="paragraph" w:styleId="Heading2">
    <w:name w:val="heading 2"/>
    <w:basedOn w:val="Normal"/>
    <w:next w:val="Normal"/>
    <w:link w:val="Heading2Char"/>
    <w:uiPriority w:val="9"/>
    <w:unhideWhenUsed/>
    <w:qFormat/>
    <w:rsid w:val="0060634E"/>
    <w:pPr>
      <w:autoSpaceDE w:val="0"/>
      <w:autoSpaceDN w:val="0"/>
      <w:adjustRightInd w:val="0"/>
      <w:spacing w:before="120" w:after="0" w:line="240" w:lineRule="auto"/>
      <w:jc w:val="both"/>
      <w:outlineLvl w:val="1"/>
    </w:pPr>
    <w:rPr>
      <w:rFonts w:ascii="Arial" w:hAnsi="Arial" w:cs="Arial"/>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PARAGRAF">
    <w:name w:val="4. PARAGRAF"/>
    <w:basedOn w:val="Normal"/>
    <w:qFormat/>
    <w:rsid w:val="0060634E"/>
    <w:pPr>
      <w:spacing w:after="0" w:line="240" w:lineRule="auto"/>
      <w:ind w:firstLine="284"/>
      <w:jc w:val="both"/>
    </w:pPr>
    <w:rPr>
      <w:rFonts w:ascii="Arial" w:hAnsi="Arial" w:cs="Arial"/>
      <w:lang w:val="en-US"/>
    </w:rPr>
  </w:style>
  <w:style w:type="paragraph" w:customStyle="1" w:styleId="5TABEL-JUDUL">
    <w:name w:val="5. TABEL - JUDUL"/>
    <w:basedOn w:val="Normal"/>
    <w:qFormat/>
    <w:rsid w:val="0060634E"/>
    <w:pPr>
      <w:autoSpaceDE w:val="0"/>
      <w:autoSpaceDN w:val="0"/>
      <w:adjustRightInd w:val="0"/>
      <w:spacing w:before="120" w:after="0" w:line="240" w:lineRule="auto"/>
      <w:ind w:left="851" w:hanging="851"/>
      <w:jc w:val="both"/>
    </w:pPr>
    <w:rPr>
      <w:rFonts w:ascii="Arial" w:hAnsi="Arial" w:cs="Arial"/>
      <w:color w:val="000000"/>
      <w:sz w:val="20"/>
      <w:szCs w:val="20"/>
      <w:lang w:val="en-US"/>
    </w:rPr>
  </w:style>
  <w:style w:type="paragraph" w:customStyle="1" w:styleId="3ABSTRAKABSTRACT">
    <w:name w:val="3. ABSTRAK/ABSTRACT"/>
    <w:basedOn w:val="Normal"/>
    <w:qFormat/>
    <w:rsid w:val="0060634E"/>
    <w:pPr>
      <w:spacing w:after="0" w:line="240" w:lineRule="auto"/>
      <w:contextualSpacing/>
      <w:jc w:val="both"/>
    </w:pPr>
    <w:rPr>
      <w:rFonts w:ascii="Arial" w:hAnsi="Arial" w:cs="Arial"/>
      <w:i/>
      <w:lang w:val="en-US"/>
    </w:rPr>
  </w:style>
  <w:style w:type="paragraph" w:customStyle="1" w:styleId="6GAMBAR-JUDUL">
    <w:name w:val="6. GAMBAR - JUDUL"/>
    <w:basedOn w:val="5TABEL-JUDUL"/>
    <w:qFormat/>
    <w:rsid w:val="0060634E"/>
    <w:pPr>
      <w:spacing w:before="0" w:after="100" w:afterAutospacing="1"/>
      <w:jc w:val="center"/>
    </w:pPr>
  </w:style>
  <w:style w:type="paragraph" w:customStyle="1" w:styleId="1JUDUL-INDONESIA">
    <w:name w:val="1. JUDUL - INDONESIA"/>
    <w:basedOn w:val="Normal"/>
    <w:qFormat/>
    <w:rsid w:val="0060634E"/>
    <w:pPr>
      <w:spacing w:after="0" w:line="240" w:lineRule="auto"/>
      <w:jc w:val="center"/>
    </w:pPr>
    <w:rPr>
      <w:rFonts w:ascii="Arial" w:hAnsi="Arial" w:cs="Arial"/>
      <w:b/>
      <w:sz w:val="28"/>
      <w:szCs w:val="28"/>
      <w:lang w:val="en-US"/>
    </w:rPr>
  </w:style>
  <w:style w:type="paragraph" w:customStyle="1" w:styleId="11JUDUL-INGGRIS">
    <w:name w:val="1.1 JUDUL - INGGRIS"/>
    <w:basedOn w:val="Normal"/>
    <w:qFormat/>
    <w:rsid w:val="0060634E"/>
    <w:pPr>
      <w:spacing w:after="0" w:line="240" w:lineRule="auto"/>
      <w:jc w:val="center"/>
    </w:pPr>
    <w:rPr>
      <w:rFonts w:ascii="Arial" w:hAnsi="Arial" w:cs="Arial"/>
      <w:sz w:val="28"/>
      <w:szCs w:val="28"/>
      <w:lang w:val="en-US"/>
    </w:rPr>
  </w:style>
  <w:style w:type="paragraph" w:customStyle="1" w:styleId="2PENULIS">
    <w:name w:val="2. PENULIS"/>
    <w:basedOn w:val="Normal"/>
    <w:qFormat/>
    <w:rsid w:val="0060634E"/>
    <w:pPr>
      <w:spacing w:after="0" w:line="240" w:lineRule="auto"/>
      <w:jc w:val="center"/>
    </w:pPr>
    <w:rPr>
      <w:rFonts w:ascii="Arial" w:hAnsi="Arial" w:cs="Arial"/>
      <w:lang w:val="en-US"/>
    </w:rPr>
  </w:style>
  <w:style w:type="paragraph" w:customStyle="1" w:styleId="22INSTITUSIPENULIS">
    <w:name w:val="2.2 INSTITUSI PENULIS"/>
    <w:basedOn w:val="Normal"/>
    <w:qFormat/>
    <w:rsid w:val="0060634E"/>
    <w:pPr>
      <w:spacing w:after="0" w:line="240" w:lineRule="auto"/>
      <w:jc w:val="center"/>
    </w:pPr>
    <w:rPr>
      <w:rFonts w:ascii="Arial" w:hAnsi="Arial" w:cs="Arial"/>
      <w:lang w:val="en-US"/>
    </w:rPr>
  </w:style>
  <w:style w:type="paragraph" w:customStyle="1" w:styleId="23EMAILPENULIS">
    <w:name w:val="2.3 EMAIL PENULIS"/>
    <w:basedOn w:val="Normal"/>
    <w:qFormat/>
    <w:rsid w:val="0060634E"/>
    <w:pPr>
      <w:spacing w:after="0" w:line="240" w:lineRule="auto"/>
      <w:jc w:val="center"/>
    </w:pPr>
    <w:rPr>
      <w:rFonts w:ascii="Arial" w:hAnsi="Arial" w:cs="Arial"/>
      <w:lang w:val="en-US"/>
    </w:rPr>
  </w:style>
  <w:style w:type="paragraph" w:customStyle="1" w:styleId="31KEYWORDSKATAKUNCI">
    <w:name w:val="3.1 KEYWORDS/KATA KUNCI"/>
    <w:basedOn w:val="Normal"/>
    <w:qFormat/>
    <w:rsid w:val="0060634E"/>
    <w:pPr>
      <w:spacing w:line="240" w:lineRule="auto"/>
      <w:jc w:val="both"/>
    </w:pPr>
    <w:rPr>
      <w:rFonts w:ascii="Arial" w:hAnsi="Arial" w:cs="Arial"/>
      <w:b/>
      <w:lang w:val="en-US"/>
    </w:rPr>
  </w:style>
  <w:style w:type="paragraph" w:customStyle="1" w:styleId="51TABEL-ISI">
    <w:name w:val="5.1 TABEL - ISI"/>
    <w:basedOn w:val="Normal"/>
    <w:qFormat/>
    <w:rsid w:val="0060634E"/>
    <w:pPr>
      <w:autoSpaceDE w:val="0"/>
      <w:autoSpaceDN w:val="0"/>
      <w:adjustRightInd w:val="0"/>
      <w:spacing w:after="0" w:line="240" w:lineRule="auto"/>
      <w:ind w:right="-109"/>
    </w:pPr>
    <w:rPr>
      <w:rFonts w:ascii="Arial" w:hAnsi="Arial" w:cs="Arial"/>
      <w:color w:val="000000"/>
      <w:sz w:val="16"/>
      <w:szCs w:val="16"/>
      <w:lang w:val="en-US"/>
    </w:rPr>
  </w:style>
  <w:style w:type="paragraph" w:customStyle="1" w:styleId="52TABEL-KETERANGAN">
    <w:name w:val="5.2 TABEL - KETERANGAN"/>
    <w:basedOn w:val="Normal"/>
    <w:qFormat/>
    <w:rsid w:val="0060634E"/>
    <w:pPr>
      <w:autoSpaceDE w:val="0"/>
      <w:autoSpaceDN w:val="0"/>
      <w:adjustRightInd w:val="0"/>
      <w:spacing w:after="0" w:line="240" w:lineRule="auto"/>
      <w:jc w:val="both"/>
    </w:pPr>
    <w:rPr>
      <w:rFonts w:ascii="Arial" w:hAnsi="Arial" w:cs="Arial"/>
      <w:color w:val="000000"/>
      <w:sz w:val="16"/>
      <w:szCs w:val="16"/>
      <w:lang w:val="en-US"/>
    </w:rPr>
  </w:style>
  <w:style w:type="paragraph" w:customStyle="1" w:styleId="61GAMBAR-ISI">
    <w:name w:val="6.1 GAMBAR - ISI"/>
    <w:basedOn w:val="4PARAGRAF"/>
    <w:qFormat/>
    <w:rsid w:val="0060634E"/>
    <w:pPr>
      <w:ind w:firstLine="0"/>
    </w:pPr>
    <w:rPr>
      <w:noProof/>
    </w:rPr>
  </w:style>
  <w:style w:type="paragraph" w:customStyle="1" w:styleId="7DAFTARPUSTAKAREFERENCES">
    <w:name w:val="7. DAFTAR PUSTAKA/REFERENCES"/>
    <w:basedOn w:val="Normal"/>
    <w:qFormat/>
    <w:rsid w:val="0060634E"/>
    <w:pPr>
      <w:spacing w:after="0" w:line="240" w:lineRule="auto"/>
      <w:ind w:left="567" w:hanging="567"/>
      <w:jc w:val="both"/>
    </w:pPr>
    <w:rPr>
      <w:rFonts w:ascii="Arial" w:hAnsi="Arial" w:cs="Arial"/>
      <w:lang w:val="en-US"/>
    </w:rPr>
  </w:style>
  <w:style w:type="character" w:customStyle="1" w:styleId="Heading1Char">
    <w:name w:val="Heading 1 Char"/>
    <w:basedOn w:val="DefaultParagraphFont"/>
    <w:link w:val="Heading1"/>
    <w:uiPriority w:val="9"/>
    <w:rsid w:val="0060634E"/>
    <w:rPr>
      <w:rFonts w:ascii="Arial" w:hAnsi="Arial" w:cs="Arial"/>
      <w:b/>
    </w:rPr>
  </w:style>
  <w:style w:type="character" w:customStyle="1" w:styleId="Heading2Char">
    <w:name w:val="Heading 2 Char"/>
    <w:basedOn w:val="DefaultParagraphFont"/>
    <w:link w:val="Heading2"/>
    <w:uiPriority w:val="9"/>
    <w:rsid w:val="0060634E"/>
    <w:rPr>
      <w:rFonts w:ascii="Arial" w:hAnsi="Arial" w:cs="Arial"/>
      <w:b/>
      <w:color w:val="000000"/>
    </w:rPr>
  </w:style>
  <w:style w:type="character" w:styleId="Emphasis">
    <w:name w:val="Emphasis"/>
    <w:basedOn w:val="DefaultParagraphFont"/>
    <w:uiPriority w:val="20"/>
    <w:qFormat/>
    <w:rsid w:val="0060634E"/>
    <w:rPr>
      <w:i/>
      <w:iCs/>
    </w:rPr>
  </w:style>
  <w:style w:type="paragraph" w:styleId="ListParagraph">
    <w:name w:val="List Paragraph"/>
    <w:basedOn w:val="Normal"/>
    <w:uiPriority w:val="34"/>
    <w:qFormat/>
    <w:rsid w:val="0060634E"/>
    <w:pPr>
      <w:ind w:left="720"/>
      <w:contextualSpacing/>
    </w:pPr>
    <w:rPr>
      <w:lang w:val="en-US"/>
    </w:rPr>
  </w:style>
  <w:style w:type="paragraph" w:styleId="Header">
    <w:name w:val="header"/>
    <w:basedOn w:val="Normal"/>
    <w:link w:val="HeaderChar"/>
    <w:uiPriority w:val="99"/>
    <w:unhideWhenUsed/>
    <w:rsid w:val="00DD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53A"/>
    <w:rPr>
      <w:lang w:val="id-ID"/>
    </w:rPr>
  </w:style>
  <w:style w:type="paragraph" w:styleId="Footer">
    <w:name w:val="footer"/>
    <w:basedOn w:val="Normal"/>
    <w:link w:val="FooterChar"/>
    <w:uiPriority w:val="99"/>
    <w:unhideWhenUsed/>
    <w:rsid w:val="00DD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53A"/>
    <w:rPr>
      <w:lang w:val="id-ID"/>
    </w:rPr>
  </w:style>
  <w:style w:type="table" w:styleId="TableGrid">
    <w:name w:val="Table Grid"/>
    <w:basedOn w:val="TableNormal"/>
    <w:uiPriority w:val="39"/>
    <w:rsid w:val="00DD153A"/>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D153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link w:val="Style1Char"/>
    <w:rsid w:val="00DD153A"/>
    <w:pPr>
      <w:spacing w:line="360" w:lineRule="auto"/>
      <w:jc w:val="center"/>
    </w:pPr>
    <w:rPr>
      <w:rFonts w:ascii="Times New Roman" w:eastAsia="Calibri" w:hAnsi="Times New Roman" w:cs="Times New Roman"/>
      <w:b/>
      <w:sz w:val="24"/>
      <w:szCs w:val="24"/>
      <w:lang w:val="en-US"/>
    </w:rPr>
  </w:style>
  <w:style w:type="character" w:customStyle="1" w:styleId="Style1Char">
    <w:name w:val="Style1 Char"/>
    <w:link w:val="Style1"/>
    <w:rsid w:val="00DD153A"/>
    <w:rPr>
      <w:rFonts w:ascii="Times New Roman" w:eastAsia="Calibri" w:hAnsi="Times New Roman" w:cs="Times New Roman"/>
      <w:b/>
      <w:sz w:val="24"/>
      <w:szCs w:val="24"/>
    </w:rPr>
  </w:style>
  <w:style w:type="paragraph" w:customStyle="1" w:styleId="TableParagraph">
    <w:name w:val="Table Paragraph"/>
    <w:basedOn w:val="Normal"/>
    <w:uiPriority w:val="1"/>
    <w:qFormat/>
    <w:rsid w:val="00DD153A"/>
    <w:pPr>
      <w:widowControl w:val="0"/>
      <w:autoSpaceDE w:val="0"/>
      <w:autoSpaceDN w:val="0"/>
      <w:spacing w:after="0" w:line="240" w:lineRule="auto"/>
      <w:jc w:val="center"/>
    </w:pPr>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DB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33"/>
    <w:rPr>
      <w:rFonts w:ascii="Tahoma" w:hAnsi="Tahoma" w:cs="Tahoma"/>
      <w:sz w:val="16"/>
      <w:szCs w:val="16"/>
      <w:lang w:val="id-ID"/>
    </w:rPr>
  </w:style>
  <w:style w:type="character" w:styleId="Hyperlink">
    <w:name w:val="Hyperlink"/>
    <w:basedOn w:val="DefaultParagraphFont"/>
    <w:uiPriority w:val="99"/>
    <w:unhideWhenUsed/>
    <w:rsid w:val="00EF3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3A"/>
    <w:rPr>
      <w:lang w:val="id-ID"/>
    </w:rPr>
  </w:style>
  <w:style w:type="paragraph" w:styleId="Heading1">
    <w:name w:val="heading 1"/>
    <w:basedOn w:val="Normal"/>
    <w:next w:val="Normal"/>
    <w:link w:val="Heading1Char"/>
    <w:uiPriority w:val="9"/>
    <w:qFormat/>
    <w:rsid w:val="0060634E"/>
    <w:pPr>
      <w:spacing w:before="100" w:beforeAutospacing="1" w:after="120" w:line="240" w:lineRule="auto"/>
      <w:jc w:val="both"/>
      <w:outlineLvl w:val="0"/>
    </w:pPr>
    <w:rPr>
      <w:rFonts w:ascii="Arial" w:hAnsi="Arial" w:cs="Arial"/>
      <w:b/>
      <w:lang w:val="en-US"/>
    </w:rPr>
  </w:style>
  <w:style w:type="paragraph" w:styleId="Heading2">
    <w:name w:val="heading 2"/>
    <w:basedOn w:val="Normal"/>
    <w:next w:val="Normal"/>
    <w:link w:val="Heading2Char"/>
    <w:uiPriority w:val="9"/>
    <w:unhideWhenUsed/>
    <w:qFormat/>
    <w:rsid w:val="0060634E"/>
    <w:pPr>
      <w:autoSpaceDE w:val="0"/>
      <w:autoSpaceDN w:val="0"/>
      <w:adjustRightInd w:val="0"/>
      <w:spacing w:before="120" w:after="0" w:line="240" w:lineRule="auto"/>
      <w:jc w:val="both"/>
      <w:outlineLvl w:val="1"/>
    </w:pPr>
    <w:rPr>
      <w:rFonts w:ascii="Arial" w:hAnsi="Arial" w:cs="Arial"/>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PARAGRAF">
    <w:name w:val="4. PARAGRAF"/>
    <w:basedOn w:val="Normal"/>
    <w:qFormat/>
    <w:rsid w:val="0060634E"/>
    <w:pPr>
      <w:spacing w:after="0" w:line="240" w:lineRule="auto"/>
      <w:ind w:firstLine="284"/>
      <w:jc w:val="both"/>
    </w:pPr>
    <w:rPr>
      <w:rFonts w:ascii="Arial" w:hAnsi="Arial" w:cs="Arial"/>
      <w:lang w:val="en-US"/>
    </w:rPr>
  </w:style>
  <w:style w:type="paragraph" w:customStyle="1" w:styleId="5TABEL-JUDUL">
    <w:name w:val="5. TABEL - JUDUL"/>
    <w:basedOn w:val="Normal"/>
    <w:qFormat/>
    <w:rsid w:val="0060634E"/>
    <w:pPr>
      <w:autoSpaceDE w:val="0"/>
      <w:autoSpaceDN w:val="0"/>
      <w:adjustRightInd w:val="0"/>
      <w:spacing w:before="120" w:after="0" w:line="240" w:lineRule="auto"/>
      <w:ind w:left="851" w:hanging="851"/>
      <w:jc w:val="both"/>
    </w:pPr>
    <w:rPr>
      <w:rFonts w:ascii="Arial" w:hAnsi="Arial" w:cs="Arial"/>
      <w:color w:val="000000"/>
      <w:sz w:val="20"/>
      <w:szCs w:val="20"/>
      <w:lang w:val="en-US"/>
    </w:rPr>
  </w:style>
  <w:style w:type="paragraph" w:customStyle="1" w:styleId="3ABSTRAKABSTRACT">
    <w:name w:val="3. ABSTRAK/ABSTRACT"/>
    <w:basedOn w:val="Normal"/>
    <w:qFormat/>
    <w:rsid w:val="0060634E"/>
    <w:pPr>
      <w:spacing w:after="0" w:line="240" w:lineRule="auto"/>
      <w:contextualSpacing/>
      <w:jc w:val="both"/>
    </w:pPr>
    <w:rPr>
      <w:rFonts w:ascii="Arial" w:hAnsi="Arial" w:cs="Arial"/>
      <w:i/>
      <w:lang w:val="en-US"/>
    </w:rPr>
  </w:style>
  <w:style w:type="paragraph" w:customStyle="1" w:styleId="6GAMBAR-JUDUL">
    <w:name w:val="6. GAMBAR - JUDUL"/>
    <w:basedOn w:val="5TABEL-JUDUL"/>
    <w:qFormat/>
    <w:rsid w:val="0060634E"/>
    <w:pPr>
      <w:spacing w:before="0" w:after="100" w:afterAutospacing="1"/>
      <w:jc w:val="center"/>
    </w:pPr>
  </w:style>
  <w:style w:type="paragraph" w:customStyle="1" w:styleId="1JUDUL-INDONESIA">
    <w:name w:val="1. JUDUL - INDONESIA"/>
    <w:basedOn w:val="Normal"/>
    <w:qFormat/>
    <w:rsid w:val="0060634E"/>
    <w:pPr>
      <w:spacing w:after="0" w:line="240" w:lineRule="auto"/>
      <w:jc w:val="center"/>
    </w:pPr>
    <w:rPr>
      <w:rFonts w:ascii="Arial" w:hAnsi="Arial" w:cs="Arial"/>
      <w:b/>
      <w:sz w:val="28"/>
      <w:szCs w:val="28"/>
      <w:lang w:val="en-US"/>
    </w:rPr>
  </w:style>
  <w:style w:type="paragraph" w:customStyle="1" w:styleId="11JUDUL-INGGRIS">
    <w:name w:val="1.1 JUDUL - INGGRIS"/>
    <w:basedOn w:val="Normal"/>
    <w:qFormat/>
    <w:rsid w:val="0060634E"/>
    <w:pPr>
      <w:spacing w:after="0" w:line="240" w:lineRule="auto"/>
      <w:jc w:val="center"/>
    </w:pPr>
    <w:rPr>
      <w:rFonts w:ascii="Arial" w:hAnsi="Arial" w:cs="Arial"/>
      <w:sz w:val="28"/>
      <w:szCs w:val="28"/>
      <w:lang w:val="en-US"/>
    </w:rPr>
  </w:style>
  <w:style w:type="paragraph" w:customStyle="1" w:styleId="2PENULIS">
    <w:name w:val="2. PENULIS"/>
    <w:basedOn w:val="Normal"/>
    <w:qFormat/>
    <w:rsid w:val="0060634E"/>
    <w:pPr>
      <w:spacing w:after="0" w:line="240" w:lineRule="auto"/>
      <w:jc w:val="center"/>
    </w:pPr>
    <w:rPr>
      <w:rFonts w:ascii="Arial" w:hAnsi="Arial" w:cs="Arial"/>
      <w:lang w:val="en-US"/>
    </w:rPr>
  </w:style>
  <w:style w:type="paragraph" w:customStyle="1" w:styleId="22INSTITUSIPENULIS">
    <w:name w:val="2.2 INSTITUSI PENULIS"/>
    <w:basedOn w:val="Normal"/>
    <w:qFormat/>
    <w:rsid w:val="0060634E"/>
    <w:pPr>
      <w:spacing w:after="0" w:line="240" w:lineRule="auto"/>
      <w:jc w:val="center"/>
    </w:pPr>
    <w:rPr>
      <w:rFonts w:ascii="Arial" w:hAnsi="Arial" w:cs="Arial"/>
      <w:lang w:val="en-US"/>
    </w:rPr>
  </w:style>
  <w:style w:type="paragraph" w:customStyle="1" w:styleId="23EMAILPENULIS">
    <w:name w:val="2.3 EMAIL PENULIS"/>
    <w:basedOn w:val="Normal"/>
    <w:qFormat/>
    <w:rsid w:val="0060634E"/>
    <w:pPr>
      <w:spacing w:after="0" w:line="240" w:lineRule="auto"/>
      <w:jc w:val="center"/>
    </w:pPr>
    <w:rPr>
      <w:rFonts w:ascii="Arial" w:hAnsi="Arial" w:cs="Arial"/>
      <w:lang w:val="en-US"/>
    </w:rPr>
  </w:style>
  <w:style w:type="paragraph" w:customStyle="1" w:styleId="31KEYWORDSKATAKUNCI">
    <w:name w:val="3.1 KEYWORDS/KATA KUNCI"/>
    <w:basedOn w:val="Normal"/>
    <w:qFormat/>
    <w:rsid w:val="0060634E"/>
    <w:pPr>
      <w:spacing w:line="240" w:lineRule="auto"/>
      <w:jc w:val="both"/>
    </w:pPr>
    <w:rPr>
      <w:rFonts w:ascii="Arial" w:hAnsi="Arial" w:cs="Arial"/>
      <w:b/>
      <w:lang w:val="en-US"/>
    </w:rPr>
  </w:style>
  <w:style w:type="paragraph" w:customStyle="1" w:styleId="51TABEL-ISI">
    <w:name w:val="5.1 TABEL - ISI"/>
    <w:basedOn w:val="Normal"/>
    <w:qFormat/>
    <w:rsid w:val="0060634E"/>
    <w:pPr>
      <w:autoSpaceDE w:val="0"/>
      <w:autoSpaceDN w:val="0"/>
      <w:adjustRightInd w:val="0"/>
      <w:spacing w:after="0" w:line="240" w:lineRule="auto"/>
      <w:ind w:right="-109"/>
    </w:pPr>
    <w:rPr>
      <w:rFonts w:ascii="Arial" w:hAnsi="Arial" w:cs="Arial"/>
      <w:color w:val="000000"/>
      <w:sz w:val="16"/>
      <w:szCs w:val="16"/>
      <w:lang w:val="en-US"/>
    </w:rPr>
  </w:style>
  <w:style w:type="paragraph" w:customStyle="1" w:styleId="52TABEL-KETERANGAN">
    <w:name w:val="5.2 TABEL - KETERANGAN"/>
    <w:basedOn w:val="Normal"/>
    <w:qFormat/>
    <w:rsid w:val="0060634E"/>
    <w:pPr>
      <w:autoSpaceDE w:val="0"/>
      <w:autoSpaceDN w:val="0"/>
      <w:adjustRightInd w:val="0"/>
      <w:spacing w:after="0" w:line="240" w:lineRule="auto"/>
      <w:jc w:val="both"/>
    </w:pPr>
    <w:rPr>
      <w:rFonts w:ascii="Arial" w:hAnsi="Arial" w:cs="Arial"/>
      <w:color w:val="000000"/>
      <w:sz w:val="16"/>
      <w:szCs w:val="16"/>
      <w:lang w:val="en-US"/>
    </w:rPr>
  </w:style>
  <w:style w:type="paragraph" w:customStyle="1" w:styleId="61GAMBAR-ISI">
    <w:name w:val="6.1 GAMBAR - ISI"/>
    <w:basedOn w:val="4PARAGRAF"/>
    <w:qFormat/>
    <w:rsid w:val="0060634E"/>
    <w:pPr>
      <w:ind w:firstLine="0"/>
    </w:pPr>
    <w:rPr>
      <w:noProof/>
    </w:rPr>
  </w:style>
  <w:style w:type="paragraph" w:customStyle="1" w:styleId="7DAFTARPUSTAKAREFERENCES">
    <w:name w:val="7. DAFTAR PUSTAKA/REFERENCES"/>
    <w:basedOn w:val="Normal"/>
    <w:qFormat/>
    <w:rsid w:val="0060634E"/>
    <w:pPr>
      <w:spacing w:after="0" w:line="240" w:lineRule="auto"/>
      <w:ind w:left="567" w:hanging="567"/>
      <w:jc w:val="both"/>
    </w:pPr>
    <w:rPr>
      <w:rFonts w:ascii="Arial" w:hAnsi="Arial" w:cs="Arial"/>
      <w:lang w:val="en-US"/>
    </w:rPr>
  </w:style>
  <w:style w:type="character" w:customStyle="1" w:styleId="Heading1Char">
    <w:name w:val="Heading 1 Char"/>
    <w:basedOn w:val="DefaultParagraphFont"/>
    <w:link w:val="Heading1"/>
    <w:uiPriority w:val="9"/>
    <w:rsid w:val="0060634E"/>
    <w:rPr>
      <w:rFonts w:ascii="Arial" w:hAnsi="Arial" w:cs="Arial"/>
      <w:b/>
    </w:rPr>
  </w:style>
  <w:style w:type="character" w:customStyle="1" w:styleId="Heading2Char">
    <w:name w:val="Heading 2 Char"/>
    <w:basedOn w:val="DefaultParagraphFont"/>
    <w:link w:val="Heading2"/>
    <w:uiPriority w:val="9"/>
    <w:rsid w:val="0060634E"/>
    <w:rPr>
      <w:rFonts w:ascii="Arial" w:hAnsi="Arial" w:cs="Arial"/>
      <w:b/>
      <w:color w:val="000000"/>
    </w:rPr>
  </w:style>
  <w:style w:type="character" w:styleId="Emphasis">
    <w:name w:val="Emphasis"/>
    <w:basedOn w:val="DefaultParagraphFont"/>
    <w:uiPriority w:val="20"/>
    <w:qFormat/>
    <w:rsid w:val="0060634E"/>
    <w:rPr>
      <w:i/>
      <w:iCs/>
    </w:rPr>
  </w:style>
  <w:style w:type="paragraph" w:styleId="ListParagraph">
    <w:name w:val="List Paragraph"/>
    <w:basedOn w:val="Normal"/>
    <w:uiPriority w:val="34"/>
    <w:qFormat/>
    <w:rsid w:val="0060634E"/>
    <w:pPr>
      <w:ind w:left="720"/>
      <w:contextualSpacing/>
    </w:pPr>
    <w:rPr>
      <w:lang w:val="en-US"/>
    </w:rPr>
  </w:style>
  <w:style w:type="paragraph" w:styleId="Header">
    <w:name w:val="header"/>
    <w:basedOn w:val="Normal"/>
    <w:link w:val="HeaderChar"/>
    <w:uiPriority w:val="99"/>
    <w:unhideWhenUsed/>
    <w:rsid w:val="00DD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53A"/>
    <w:rPr>
      <w:lang w:val="id-ID"/>
    </w:rPr>
  </w:style>
  <w:style w:type="paragraph" w:styleId="Footer">
    <w:name w:val="footer"/>
    <w:basedOn w:val="Normal"/>
    <w:link w:val="FooterChar"/>
    <w:uiPriority w:val="99"/>
    <w:unhideWhenUsed/>
    <w:rsid w:val="00DD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53A"/>
    <w:rPr>
      <w:lang w:val="id-ID"/>
    </w:rPr>
  </w:style>
  <w:style w:type="table" w:styleId="TableGrid">
    <w:name w:val="Table Grid"/>
    <w:basedOn w:val="TableNormal"/>
    <w:uiPriority w:val="39"/>
    <w:rsid w:val="00DD153A"/>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D153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link w:val="Style1Char"/>
    <w:rsid w:val="00DD153A"/>
    <w:pPr>
      <w:spacing w:line="360" w:lineRule="auto"/>
      <w:jc w:val="center"/>
    </w:pPr>
    <w:rPr>
      <w:rFonts w:ascii="Times New Roman" w:eastAsia="Calibri" w:hAnsi="Times New Roman" w:cs="Times New Roman"/>
      <w:b/>
      <w:sz w:val="24"/>
      <w:szCs w:val="24"/>
      <w:lang w:val="en-US"/>
    </w:rPr>
  </w:style>
  <w:style w:type="character" w:customStyle="1" w:styleId="Style1Char">
    <w:name w:val="Style1 Char"/>
    <w:link w:val="Style1"/>
    <w:rsid w:val="00DD153A"/>
    <w:rPr>
      <w:rFonts w:ascii="Times New Roman" w:eastAsia="Calibri" w:hAnsi="Times New Roman" w:cs="Times New Roman"/>
      <w:b/>
      <w:sz w:val="24"/>
      <w:szCs w:val="24"/>
    </w:rPr>
  </w:style>
  <w:style w:type="paragraph" w:customStyle="1" w:styleId="TableParagraph">
    <w:name w:val="Table Paragraph"/>
    <w:basedOn w:val="Normal"/>
    <w:uiPriority w:val="1"/>
    <w:qFormat/>
    <w:rsid w:val="00DD153A"/>
    <w:pPr>
      <w:widowControl w:val="0"/>
      <w:autoSpaceDE w:val="0"/>
      <w:autoSpaceDN w:val="0"/>
      <w:spacing w:after="0" w:line="240" w:lineRule="auto"/>
      <w:jc w:val="center"/>
    </w:pPr>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DB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33"/>
    <w:rPr>
      <w:rFonts w:ascii="Tahoma" w:hAnsi="Tahoma" w:cs="Tahoma"/>
      <w:sz w:val="16"/>
      <w:szCs w:val="16"/>
      <w:lang w:val="id-ID"/>
    </w:rPr>
  </w:style>
  <w:style w:type="character" w:styleId="Hyperlink">
    <w:name w:val="Hyperlink"/>
    <w:basedOn w:val="DefaultParagraphFont"/>
    <w:uiPriority w:val="99"/>
    <w:unhideWhenUsed/>
    <w:rsid w:val="00EF3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rulbayti12@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5416</Words>
  <Characters>30874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Sahid</cp:lastModifiedBy>
  <cp:revision>5</cp:revision>
  <dcterms:created xsi:type="dcterms:W3CDTF">2021-09-27T02:30:00Z</dcterms:created>
  <dcterms:modified xsi:type="dcterms:W3CDTF">2021-09-30T15:20:00Z</dcterms:modified>
</cp:coreProperties>
</file>